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48"/>
        <w:gridCol w:w="270"/>
        <w:gridCol w:w="2242"/>
        <w:gridCol w:w="3248"/>
      </w:tblGrid>
      <w:tr w:rsidR="00961300" w:rsidRPr="00961300" w14:paraId="67A953F9" w14:textId="77777777" w:rsidTr="00DA0A1A">
        <w:tc>
          <w:tcPr>
            <w:tcW w:w="10908" w:type="dxa"/>
            <w:gridSpan w:val="4"/>
            <w:tcBorders>
              <w:bottom w:val="nil"/>
            </w:tcBorders>
            <w:shd w:val="clear" w:color="auto" w:fill="000000" w:themeFill="text1"/>
          </w:tcPr>
          <w:p w14:paraId="29C4381C" w14:textId="77777777" w:rsidR="00961300" w:rsidRPr="00961300" w:rsidRDefault="00961300">
            <w:pPr>
              <w:rPr>
                <w:b/>
                <w:smallCaps/>
                <w:color w:val="FFFFFF" w:themeColor="background1"/>
                <w:sz w:val="20"/>
                <w:szCs w:val="20"/>
              </w:rPr>
            </w:pPr>
            <w:r w:rsidRPr="00961300">
              <w:rPr>
                <w:b/>
                <w:smallCaps/>
                <w:color w:val="FFFFFF" w:themeColor="background1"/>
                <w:sz w:val="20"/>
                <w:szCs w:val="20"/>
              </w:rPr>
              <w:t>For Board Use Only</w:t>
            </w:r>
          </w:p>
        </w:tc>
      </w:tr>
      <w:tr w:rsidR="00961300" w:rsidRPr="00961300" w14:paraId="2848212F" w14:textId="77777777" w:rsidTr="004A73E0">
        <w:trPr>
          <w:trHeight w:val="360"/>
        </w:trPr>
        <w:tc>
          <w:tcPr>
            <w:tcW w:w="5148" w:type="dxa"/>
            <w:tcBorders>
              <w:top w:val="nil"/>
              <w:left w:val="single" w:sz="4" w:space="0" w:color="auto"/>
              <w:bottom w:val="nil"/>
              <w:right w:val="nil"/>
            </w:tcBorders>
            <w:vAlign w:val="center"/>
          </w:tcPr>
          <w:p w14:paraId="6607746F" w14:textId="77777777" w:rsidR="00961300" w:rsidRPr="00961300" w:rsidRDefault="00961300">
            <w:pPr>
              <w:rPr>
                <w:smallCaps/>
                <w:sz w:val="20"/>
                <w:szCs w:val="20"/>
                <w:u w:val="single"/>
              </w:rPr>
            </w:pPr>
            <w:r>
              <w:rPr>
                <w:smallCaps/>
                <w:sz w:val="20"/>
                <w:szCs w:val="20"/>
              </w:rPr>
              <w:t>Application #:</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tc>
        <w:tc>
          <w:tcPr>
            <w:tcW w:w="270" w:type="dxa"/>
            <w:tcBorders>
              <w:top w:val="nil"/>
              <w:left w:val="nil"/>
              <w:bottom w:val="nil"/>
              <w:right w:val="nil"/>
            </w:tcBorders>
            <w:vAlign w:val="center"/>
          </w:tcPr>
          <w:p w14:paraId="470AC5A1" w14:textId="77777777" w:rsidR="00961300" w:rsidRPr="00961300" w:rsidRDefault="00961300">
            <w:pPr>
              <w:rPr>
                <w:sz w:val="20"/>
                <w:szCs w:val="20"/>
              </w:rPr>
            </w:pPr>
          </w:p>
        </w:tc>
        <w:tc>
          <w:tcPr>
            <w:tcW w:w="5490" w:type="dxa"/>
            <w:gridSpan w:val="2"/>
            <w:tcBorders>
              <w:top w:val="nil"/>
              <w:left w:val="nil"/>
              <w:bottom w:val="nil"/>
              <w:right w:val="single" w:sz="4" w:space="0" w:color="auto"/>
            </w:tcBorders>
            <w:vAlign w:val="center"/>
          </w:tcPr>
          <w:p w14:paraId="034C7C45" w14:textId="77777777" w:rsidR="00961300" w:rsidRPr="00961300" w:rsidRDefault="00961300">
            <w:pPr>
              <w:rPr>
                <w:smallCaps/>
                <w:sz w:val="20"/>
                <w:szCs w:val="20"/>
                <w:u w:val="single"/>
              </w:rPr>
            </w:pPr>
            <w:r>
              <w:rPr>
                <w:smallCaps/>
                <w:sz w:val="20"/>
                <w:szCs w:val="20"/>
              </w:rPr>
              <w:t>Date Approved:</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sidR="00553EE4">
              <w:rPr>
                <w:smallCaps/>
                <w:sz w:val="20"/>
                <w:szCs w:val="20"/>
                <w:u w:val="single"/>
              </w:rPr>
              <w:tab/>
            </w:r>
          </w:p>
        </w:tc>
      </w:tr>
      <w:tr w:rsidR="00961300" w:rsidRPr="00961300" w14:paraId="2FEB066F" w14:textId="77777777" w:rsidTr="004A73E0">
        <w:trPr>
          <w:trHeight w:val="360"/>
        </w:trPr>
        <w:tc>
          <w:tcPr>
            <w:tcW w:w="5148" w:type="dxa"/>
            <w:tcBorders>
              <w:top w:val="nil"/>
              <w:left w:val="single" w:sz="4" w:space="0" w:color="auto"/>
              <w:bottom w:val="nil"/>
              <w:right w:val="nil"/>
            </w:tcBorders>
            <w:vAlign w:val="center"/>
          </w:tcPr>
          <w:p w14:paraId="722DD1CE" w14:textId="77777777" w:rsidR="00961300" w:rsidRPr="00961300" w:rsidRDefault="004A73E0">
            <w:pPr>
              <w:rPr>
                <w:smallCaps/>
                <w:sz w:val="20"/>
                <w:szCs w:val="20"/>
                <w:u w:val="single"/>
              </w:rPr>
            </w:pPr>
            <w:r>
              <w:rPr>
                <w:smallCaps/>
                <w:sz w:val="20"/>
                <w:szCs w:val="20"/>
              </w:rPr>
              <w:t xml:space="preserve">Registration </w:t>
            </w:r>
            <w:r w:rsidR="00961300">
              <w:rPr>
                <w:smallCaps/>
                <w:sz w:val="20"/>
                <w:szCs w:val="20"/>
              </w:rPr>
              <w:t>Fee: $</w:t>
            </w:r>
            <w:r w:rsidR="00961300">
              <w:rPr>
                <w:smallCaps/>
                <w:sz w:val="20"/>
                <w:szCs w:val="20"/>
                <w:u w:val="single"/>
              </w:rPr>
              <w:tab/>
            </w:r>
            <w:r w:rsidR="00961300">
              <w:rPr>
                <w:smallCaps/>
                <w:sz w:val="20"/>
                <w:szCs w:val="20"/>
                <w:u w:val="single"/>
              </w:rPr>
              <w:tab/>
            </w:r>
            <w:r w:rsidR="00961300">
              <w:rPr>
                <w:smallCaps/>
                <w:sz w:val="20"/>
                <w:szCs w:val="20"/>
                <w:u w:val="single"/>
              </w:rPr>
              <w:tab/>
            </w:r>
            <w:r w:rsidR="00961300">
              <w:rPr>
                <w:smallCaps/>
                <w:sz w:val="20"/>
                <w:szCs w:val="20"/>
                <w:u w:val="single"/>
              </w:rPr>
              <w:tab/>
            </w:r>
          </w:p>
        </w:tc>
        <w:tc>
          <w:tcPr>
            <w:tcW w:w="270" w:type="dxa"/>
            <w:tcBorders>
              <w:top w:val="nil"/>
              <w:left w:val="nil"/>
              <w:bottom w:val="nil"/>
              <w:right w:val="nil"/>
            </w:tcBorders>
            <w:vAlign w:val="center"/>
          </w:tcPr>
          <w:p w14:paraId="62D6B27C" w14:textId="77777777" w:rsidR="00961300" w:rsidRPr="00961300" w:rsidRDefault="00961300">
            <w:pPr>
              <w:rPr>
                <w:sz w:val="20"/>
                <w:szCs w:val="20"/>
              </w:rPr>
            </w:pPr>
          </w:p>
        </w:tc>
        <w:tc>
          <w:tcPr>
            <w:tcW w:w="2242" w:type="dxa"/>
            <w:tcBorders>
              <w:top w:val="nil"/>
              <w:left w:val="nil"/>
              <w:bottom w:val="nil"/>
              <w:right w:val="nil"/>
            </w:tcBorders>
            <w:vAlign w:val="center"/>
          </w:tcPr>
          <w:p w14:paraId="618A398E" w14:textId="77777777" w:rsidR="00961300" w:rsidRPr="00961300" w:rsidRDefault="00961300">
            <w:pPr>
              <w:rPr>
                <w:smallCaps/>
                <w:sz w:val="20"/>
                <w:szCs w:val="20"/>
              </w:rPr>
            </w:pPr>
            <w:r w:rsidRPr="00961300">
              <w:rPr>
                <w:sz w:val="20"/>
                <w:szCs w:val="20"/>
              </w:rPr>
              <w:sym w:font="Wingdings" w:char="F06F"/>
            </w:r>
            <w:r w:rsidRPr="00961300">
              <w:rPr>
                <w:sz w:val="20"/>
                <w:szCs w:val="20"/>
              </w:rPr>
              <w:t xml:space="preserve">  </w:t>
            </w:r>
            <w:r w:rsidRPr="00961300">
              <w:rPr>
                <w:smallCaps/>
                <w:sz w:val="20"/>
                <w:szCs w:val="20"/>
              </w:rPr>
              <w:t>Cash/Check</w:t>
            </w:r>
          </w:p>
        </w:tc>
        <w:tc>
          <w:tcPr>
            <w:tcW w:w="3248" w:type="dxa"/>
            <w:tcBorders>
              <w:top w:val="nil"/>
              <w:left w:val="nil"/>
              <w:bottom w:val="nil"/>
              <w:right w:val="single" w:sz="4" w:space="0" w:color="auto"/>
            </w:tcBorders>
            <w:vAlign w:val="center"/>
          </w:tcPr>
          <w:p w14:paraId="0ECED5C1" w14:textId="77777777" w:rsidR="00961300" w:rsidRPr="00961300" w:rsidRDefault="00961300">
            <w:pPr>
              <w:rPr>
                <w:smallCaps/>
                <w:sz w:val="20"/>
                <w:szCs w:val="20"/>
              </w:rPr>
            </w:pPr>
            <w:r>
              <w:rPr>
                <w:sz w:val="20"/>
                <w:szCs w:val="20"/>
              </w:rPr>
              <w:sym w:font="Wingdings" w:char="F06F"/>
            </w:r>
            <w:r>
              <w:rPr>
                <w:sz w:val="20"/>
                <w:szCs w:val="20"/>
              </w:rPr>
              <w:t xml:space="preserve">  </w:t>
            </w:r>
            <w:r>
              <w:rPr>
                <w:smallCaps/>
                <w:sz w:val="20"/>
                <w:szCs w:val="20"/>
              </w:rPr>
              <w:t>Charge</w:t>
            </w:r>
          </w:p>
        </w:tc>
      </w:tr>
      <w:tr w:rsidR="00961300" w:rsidRPr="00961300" w14:paraId="57CE29E8" w14:textId="77777777" w:rsidTr="00EF7DEB">
        <w:trPr>
          <w:trHeight w:val="360"/>
        </w:trPr>
        <w:tc>
          <w:tcPr>
            <w:tcW w:w="5148" w:type="dxa"/>
            <w:tcBorders>
              <w:top w:val="nil"/>
              <w:left w:val="single" w:sz="4" w:space="0" w:color="auto"/>
              <w:bottom w:val="nil"/>
              <w:right w:val="nil"/>
            </w:tcBorders>
            <w:vAlign w:val="center"/>
          </w:tcPr>
          <w:p w14:paraId="6662A870" w14:textId="77777777" w:rsidR="00961300" w:rsidRPr="00961300" w:rsidRDefault="00961300">
            <w:pPr>
              <w:rPr>
                <w:smallCaps/>
                <w:sz w:val="20"/>
                <w:szCs w:val="20"/>
                <w:u w:val="single"/>
              </w:rPr>
            </w:pPr>
            <w:r>
              <w:rPr>
                <w:smallCaps/>
                <w:sz w:val="20"/>
                <w:szCs w:val="20"/>
              </w:rPr>
              <w:t>Deposit Date: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tc>
        <w:tc>
          <w:tcPr>
            <w:tcW w:w="270" w:type="dxa"/>
            <w:tcBorders>
              <w:top w:val="nil"/>
              <w:left w:val="nil"/>
              <w:bottom w:val="nil"/>
              <w:right w:val="nil"/>
            </w:tcBorders>
            <w:vAlign w:val="center"/>
          </w:tcPr>
          <w:p w14:paraId="71E4C1E7" w14:textId="77777777" w:rsidR="00961300" w:rsidRPr="00961300" w:rsidRDefault="00961300">
            <w:pPr>
              <w:rPr>
                <w:sz w:val="20"/>
                <w:szCs w:val="20"/>
              </w:rPr>
            </w:pPr>
          </w:p>
        </w:tc>
        <w:tc>
          <w:tcPr>
            <w:tcW w:w="5490" w:type="dxa"/>
            <w:gridSpan w:val="2"/>
            <w:tcBorders>
              <w:top w:val="nil"/>
              <w:left w:val="nil"/>
              <w:bottom w:val="nil"/>
              <w:right w:val="single" w:sz="4" w:space="0" w:color="auto"/>
            </w:tcBorders>
            <w:vAlign w:val="center"/>
          </w:tcPr>
          <w:p w14:paraId="6FEFA65D" w14:textId="77777777" w:rsidR="00961300" w:rsidRPr="00961300" w:rsidRDefault="00961300">
            <w:pPr>
              <w:rPr>
                <w:smallCaps/>
                <w:sz w:val="20"/>
                <w:szCs w:val="20"/>
                <w:u w:val="single"/>
              </w:rPr>
            </w:pPr>
            <w:r>
              <w:rPr>
                <w:smallCaps/>
                <w:sz w:val="20"/>
                <w:szCs w:val="20"/>
              </w:rPr>
              <w:t>Processed By:</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sidR="00553EE4">
              <w:rPr>
                <w:smallCaps/>
                <w:sz w:val="20"/>
                <w:szCs w:val="20"/>
                <w:u w:val="single"/>
              </w:rPr>
              <w:tab/>
            </w:r>
          </w:p>
        </w:tc>
      </w:tr>
      <w:tr w:rsidR="00EF7DEB" w:rsidRPr="00961300" w14:paraId="0B3C1C8B" w14:textId="77777777" w:rsidTr="004A73E0">
        <w:trPr>
          <w:trHeight w:val="360"/>
        </w:trPr>
        <w:tc>
          <w:tcPr>
            <w:tcW w:w="5148" w:type="dxa"/>
            <w:tcBorders>
              <w:top w:val="nil"/>
              <w:left w:val="single" w:sz="4" w:space="0" w:color="auto"/>
              <w:bottom w:val="single" w:sz="4" w:space="0" w:color="auto"/>
              <w:right w:val="nil"/>
            </w:tcBorders>
            <w:vAlign w:val="center"/>
          </w:tcPr>
          <w:p w14:paraId="4A7D1AE1" w14:textId="77777777" w:rsidR="00EF7DEB" w:rsidRDefault="00EF7DEB">
            <w:pPr>
              <w:rPr>
                <w:smallCaps/>
                <w:sz w:val="20"/>
                <w:szCs w:val="20"/>
              </w:rPr>
            </w:pPr>
          </w:p>
        </w:tc>
        <w:tc>
          <w:tcPr>
            <w:tcW w:w="270" w:type="dxa"/>
            <w:tcBorders>
              <w:top w:val="nil"/>
              <w:left w:val="nil"/>
              <w:bottom w:val="single" w:sz="4" w:space="0" w:color="auto"/>
              <w:right w:val="nil"/>
            </w:tcBorders>
            <w:vAlign w:val="center"/>
          </w:tcPr>
          <w:p w14:paraId="3C7D1257" w14:textId="77777777" w:rsidR="00EF7DEB" w:rsidRPr="00961300" w:rsidRDefault="00EF7DEB">
            <w:pPr>
              <w:rPr>
                <w:sz w:val="20"/>
                <w:szCs w:val="20"/>
              </w:rPr>
            </w:pPr>
          </w:p>
        </w:tc>
        <w:tc>
          <w:tcPr>
            <w:tcW w:w="5490" w:type="dxa"/>
            <w:gridSpan w:val="2"/>
            <w:tcBorders>
              <w:top w:val="nil"/>
              <w:left w:val="nil"/>
              <w:bottom w:val="single" w:sz="4" w:space="0" w:color="auto"/>
              <w:right w:val="single" w:sz="4" w:space="0" w:color="auto"/>
            </w:tcBorders>
            <w:vAlign w:val="center"/>
          </w:tcPr>
          <w:p w14:paraId="25355CF6" w14:textId="77777777" w:rsidR="00EF7DEB" w:rsidRDefault="00EF7DEB">
            <w:pPr>
              <w:rPr>
                <w:smallCaps/>
                <w:sz w:val="20"/>
                <w:szCs w:val="20"/>
              </w:rPr>
            </w:pPr>
          </w:p>
        </w:tc>
      </w:tr>
    </w:tbl>
    <w:p w14:paraId="1B2A8752" w14:textId="77777777" w:rsidR="00553111" w:rsidRPr="004A73E0" w:rsidRDefault="00553111" w:rsidP="00961300">
      <w:pPr>
        <w:jc w:val="center"/>
        <w:rPr>
          <w:b/>
          <w:smallCaps/>
          <w:sz w:val="16"/>
          <w:szCs w:val="16"/>
        </w:rPr>
      </w:pPr>
    </w:p>
    <w:p w14:paraId="499606B1" w14:textId="77777777" w:rsidR="00961300" w:rsidRDefault="00961300" w:rsidP="00EF7DEB">
      <w:pPr>
        <w:ind w:left="3600" w:firstLine="720"/>
        <w:rPr>
          <w:b/>
          <w:smallCaps/>
        </w:rPr>
      </w:pPr>
      <w:r w:rsidRPr="00553111">
        <w:rPr>
          <w:b/>
          <w:smallCaps/>
        </w:rPr>
        <w:t>Kansas Real Estate Appraisal Board</w:t>
      </w:r>
    </w:p>
    <w:p w14:paraId="1B8B8D18" w14:textId="77777777" w:rsidR="0068616E" w:rsidRPr="00553111" w:rsidRDefault="0068616E" w:rsidP="00EF7DEB">
      <w:pPr>
        <w:ind w:left="5040" w:firstLine="720"/>
        <w:rPr>
          <w:b/>
          <w:smallCaps/>
        </w:rPr>
      </w:pPr>
      <w:r>
        <w:rPr>
          <w:b/>
          <w:smallCaps/>
        </w:rPr>
        <w:t>AMC-1</w:t>
      </w:r>
    </w:p>
    <w:p w14:paraId="53B08E8F" w14:textId="77777777" w:rsidR="00961300" w:rsidRPr="00553111" w:rsidRDefault="00DA0A1A" w:rsidP="00EF7DEB">
      <w:pPr>
        <w:ind w:left="2160" w:firstLine="720"/>
        <w:rPr>
          <w:b/>
          <w:smallCaps/>
          <w:sz w:val="28"/>
          <w:szCs w:val="28"/>
        </w:rPr>
      </w:pPr>
      <w:r w:rsidRPr="00553111">
        <w:rPr>
          <w:b/>
          <w:smallCaps/>
          <w:sz w:val="28"/>
          <w:szCs w:val="28"/>
        </w:rPr>
        <w:t>Application for Registration of an Appraisal Management Company</w:t>
      </w:r>
    </w:p>
    <w:p w14:paraId="3759F0AC" w14:textId="77777777" w:rsidR="0089750E" w:rsidRDefault="00542DEB" w:rsidP="00961300">
      <w:pPr>
        <w:jc w:val="center"/>
        <w:rPr>
          <w:b/>
          <w:smallCaps/>
          <w:sz w:val="16"/>
          <w:szCs w:val="16"/>
        </w:rPr>
      </w:pPr>
      <w:r>
        <w:rPr>
          <w:b/>
          <w:smallCaps/>
          <w:sz w:val="16"/>
          <w:szCs w:val="16"/>
        </w:rPr>
        <w:t>(Please print or type)</w:t>
      </w:r>
    </w:p>
    <w:p w14:paraId="1072BF78" w14:textId="77777777" w:rsidR="00542DEB" w:rsidRPr="007D6BF5" w:rsidRDefault="00542DEB" w:rsidP="00961300">
      <w:pPr>
        <w:jc w:val="center"/>
        <w:rPr>
          <w:b/>
          <w:smallCaps/>
          <w:sz w:val="16"/>
          <w:szCs w:val="16"/>
        </w:rPr>
      </w:pPr>
    </w:p>
    <w:tbl>
      <w:tblPr>
        <w:tblStyle w:val="TableGrid"/>
        <w:tblW w:w="0" w:type="auto"/>
        <w:tblLook w:val="04A0" w:firstRow="1" w:lastRow="0" w:firstColumn="1" w:lastColumn="0" w:noHBand="0" w:noVBand="1"/>
      </w:tblPr>
      <w:tblGrid>
        <w:gridCol w:w="5493"/>
        <w:gridCol w:w="1725"/>
        <w:gridCol w:w="3798"/>
      </w:tblGrid>
      <w:tr w:rsidR="00DA0A1A" w:rsidRPr="00961300" w14:paraId="24D153A5" w14:textId="77777777" w:rsidTr="000E76AC">
        <w:trPr>
          <w:trHeight w:val="331"/>
        </w:trPr>
        <w:tc>
          <w:tcPr>
            <w:tcW w:w="11016" w:type="dxa"/>
            <w:gridSpan w:val="3"/>
            <w:shd w:val="clear" w:color="auto" w:fill="000000" w:themeFill="text1"/>
          </w:tcPr>
          <w:p w14:paraId="1D280EED" w14:textId="77777777" w:rsidR="00DA0A1A" w:rsidRPr="00DA0A1A" w:rsidRDefault="00DA0A1A">
            <w:pPr>
              <w:rPr>
                <w:b/>
                <w:smallCaps/>
                <w:color w:val="FFFFFF" w:themeColor="background1"/>
                <w:sz w:val="20"/>
                <w:szCs w:val="20"/>
              </w:rPr>
            </w:pPr>
            <w:r>
              <w:rPr>
                <w:b/>
                <w:smallCaps/>
                <w:color w:val="FFFFFF" w:themeColor="background1"/>
                <w:sz w:val="20"/>
                <w:szCs w:val="20"/>
              </w:rPr>
              <w:t>General Instructions</w:t>
            </w:r>
          </w:p>
        </w:tc>
      </w:tr>
      <w:tr w:rsidR="004448B1" w:rsidRPr="00961300" w14:paraId="29A04B80" w14:textId="77777777" w:rsidTr="000E76AC">
        <w:tc>
          <w:tcPr>
            <w:tcW w:w="11016" w:type="dxa"/>
            <w:gridSpan w:val="3"/>
            <w:tcBorders>
              <w:bottom w:val="single" w:sz="4" w:space="0" w:color="auto"/>
            </w:tcBorders>
          </w:tcPr>
          <w:p w14:paraId="350B7D15"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Pr>
                <w:sz w:val="20"/>
              </w:rPr>
              <w:t>The applicant AMC must submit this form for the individual listed as the Controlling Person and each owner of 10% or more of the AMC.</w:t>
            </w:r>
          </w:p>
          <w:p w14:paraId="14CA689F"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Pr>
                <w:sz w:val="20"/>
              </w:rPr>
              <w:t>All questions must be</w:t>
            </w:r>
            <w:r>
              <w:rPr>
                <w:spacing w:val="-17"/>
                <w:sz w:val="20"/>
              </w:rPr>
              <w:t xml:space="preserve"> </w:t>
            </w:r>
            <w:r>
              <w:rPr>
                <w:sz w:val="20"/>
              </w:rPr>
              <w:t>answered.</w:t>
            </w:r>
          </w:p>
          <w:p w14:paraId="341C5502"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Pr>
                <w:sz w:val="20"/>
              </w:rPr>
              <w:t xml:space="preserve">The AMC-1 and AMC-2 forms are not to be submitted until the fingerprint cards have been imprinted and mailed, by the fingerprinting agency, along with the $47 per card fee made out to the KBI.  Submit ALL documents to the Kansas Real Estate Appraisal Board.  </w:t>
            </w:r>
          </w:p>
          <w:p w14:paraId="3DF5FEE0"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sidRPr="00B56218">
              <w:rPr>
                <w:sz w:val="20"/>
              </w:rPr>
              <w:t xml:space="preserve">Page 4 </w:t>
            </w:r>
            <w:r>
              <w:rPr>
                <w:sz w:val="20"/>
              </w:rPr>
              <w:t xml:space="preserve">of the AMC-2 form </w:t>
            </w:r>
            <w:r w:rsidRPr="00B56218">
              <w:rPr>
                <w:b/>
                <w:sz w:val="20"/>
                <w:u w:val="single"/>
              </w:rPr>
              <w:t xml:space="preserve">must </w:t>
            </w:r>
            <w:r w:rsidRPr="00B56218">
              <w:rPr>
                <w:sz w:val="20"/>
              </w:rPr>
              <w:t xml:space="preserve">be completed by the fingerprinting agency at the time the fingerprints are </w:t>
            </w:r>
            <w:r>
              <w:rPr>
                <w:sz w:val="20"/>
              </w:rPr>
              <w:t>imprinted</w:t>
            </w:r>
            <w:r w:rsidRPr="00B56218">
              <w:rPr>
                <w:sz w:val="20"/>
              </w:rPr>
              <w:t>, verifying how the individual’s identity was confirmed</w:t>
            </w:r>
            <w:r>
              <w:rPr>
                <w:sz w:val="20"/>
              </w:rPr>
              <w:t>, returned to the party being fingerprinted, and submitted to the Board with the AMC-2 form.</w:t>
            </w:r>
          </w:p>
          <w:p w14:paraId="213FA65A"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Pr>
                <w:sz w:val="20"/>
              </w:rPr>
              <w:t>Submit the completed AMC-2 form (pages 1-4) (editable .pdf format) and all supporting documentation to: Kansas Real Estate Appraisal Board, 700 SW Jackson, Ste. 804, Topeka, KS</w:t>
            </w:r>
            <w:r>
              <w:rPr>
                <w:spacing w:val="33"/>
                <w:sz w:val="20"/>
              </w:rPr>
              <w:t xml:space="preserve"> </w:t>
            </w:r>
            <w:r>
              <w:rPr>
                <w:sz w:val="20"/>
              </w:rPr>
              <w:t>66603.</w:t>
            </w:r>
          </w:p>
          <w:p w14:paraId="0A819E3D" w14:textId="21DD8F68" w:rsidR="004448B1" w:rsidRPr="007D6BF5" w:rsidRDefault="004448B1" w:rsidP="004448B1">
            <w:pPr>
              <w:pStyle w:val="ListParagraph"/>
              <w:rPr>
                <w:sz w:val="16"/>
                <w:szCs w:val="16"/>
              </w:rPr>
            </w:pPr>
            <w:r>
              <w:rPr>
                <w:sz w:val="20"/>
              </w:rPr>
              <w:t>Questions</w:t>
            </w:r>
            <w:r>
              <w:rPr>
                <w:spacing w:val="-5"/>
                <w:sz w:val="20"/>
              </w:rPr>
              <w:t xml:space="preserve"> </w:t>
            </w:r>
            <w:r>
              <w:rPr>
                <w:sz w:val="20"/>
              </w:rPr>
              <w:t>regarding</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directed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office</w:t>
            </w:r>
            <w:r>
              <w:rPr>
                <w:spacing w:val="-4"/>
                <w:sz w:val="20"/>
              </w:rPr>
              <w:t xml:space="preserve"> </w:t>
            </w:r>
            <w:r>
              <w:rPr>
                <w:sz w:val="20"/>
              </w:rPr>
              <w:t>at</w:t>
            </w:r>
            <w:r>
              <w:rPr>
                <w:spacing w:val="-4"/>
                <w:sz w:val="20"/>
              </w:rPr>
              <w:t xml:space="preserve"> </w:t>
            </w:r>
            <w:r>
              <w:rPr>
                <w:sz w:val="20"/>
              </w:rPr>
              <w:t>(785)</w:t>
            </w:r>
            <w:r>
              <w:rPr>
                <w:spacing w:val="-4"/>
                <w:sz w:val="20"/>
              </w:rPr>
              <w:t xml:space="preserve"> </w:t>
            </w:r>
            <w:r>
              <w:rPr>
                <w:sz w:val="20"/>
              </w:rPr>
              <w:t>296-6736</w:t>
            </w:r>
            <w:r>
              <w:rPr>
                <w:spacing w:val="-4"/>
                <w:sz w:val="20"/>
              </w:rPr>
              <w:t xml:space="preserve"> </w:t>
            </w:r>
            <w:r>
              <w:rPr>
                <w:sz w:val="20"/>
              </w:rPr>
              <w:t>or</w:t>
            </w:r>
            <w:r>
              <w:rPr>
                <w:spacing w:val="-4"/>
                <w:sz w:val="20"/>
              </w:rPr>
              <w:t xml:space="preserve"> </w:t>
            </w:r>
            <w:r>
              <w:rPr>
                <w:sz w:val="20"/>
              </w:rPr>
              <w:t>via</w:t>
            </w:r>
            <w:r>
              <w:rPr>
                <w:spacing w:val="-4"/>
                <w:sz w:val="20"/>
              </w:rPr>
              <w:t xml:space="preserve"> </w:t>
            </w:r>
            <w:r>
              <w:rPr>
                <w:sz w:val="20"/>
              </w:rPr>
              <w:t>e-mail</w:t>
            </w:r>
            <w:r>
              <w:rPr>
                <w:spacing w:val="-5"/>
                <w:sz w:val="20"/>
              </w:rPr>
              <w:t xml:space="preserve"> </w:t>
            </w:r>
            <w:r>
              <w:rPr>
                <w:sz w:val="20"/>
              </w:rPr>
              <w:t>to</w:t>
            </w:r>
            <w:r>
              <w:rPr>
                <w:spacing w:val="-4"/>
                <w:sz w:val="20"/>
              </w:rPr>
              <w:t xml:space="preserve"> </w:t>
            </w:r>
            <w:hyperlink r:id="rId8" w:history="1">
              <w:r w:rsidRPr="00E453BF">
                <w:rPr>
                  <w:rStyle w:val="Hyperlink"/>
                  <w:spacing w:val="-4"/>
                  <w:sz w:val="20"/>
                </w:rPr>
                <w:t>caro</w:t>
              </w:r>
              <w:r>
                <w:rPr>
                  <w:rStyle w:val="Hyperlink"/>
                  <w:spacing w:val="-4"/>
                  <w:sz w:val="20"/>
                </w:rPr>
                <w:t>l</w:t>
              </w:r>
              <w:r w:rsidRPr="00E453BF">
                <w:rPr>
                  <w:rStyle w:val="Hyperlink"/>
                  <w:spacing w:val="-4"/>
                  <w:sz w:val="20"/>
                </w:rPr>
                <w:t>l.a.pessagno@ks.gov</w:t>
              </w:r>
            </w:hyperlink>
            <w:r>
              <w:rPr>
                <w:spacing w:val="-4"/>
                <w:sz w:val="20"/>
              </w:rPr>
              <w:t xml:space="preserve">. </w:t>
            </w:r>
          </w:p>
        </w:tc>
      </w:tr>
      <w:tr w:rsidR="004448B1" w:rsidRPr="00961300" w14:paraId="2EA5CEA1" w14:textId="77777777" w:rsidTr="000E76AC">
        <w:trPr>
          <w:trHeight w:val="331"/>
        </w:trPr>
        <w:tc>
          <w:tcPr>
            <w:tcW w:w="11016" w:type="dxa"/>
            <w:gridSpan w:val="3"/>
            <w:tcBorders>
              <w:top w:val="single" w:sz="4" w:space="0" w:color="auto"/>
              <w:bottom w:val="nil"/>
            </w:tcBorders>
            <w:shd w:val="clear" w:color="auto" w:fill="000000" w:themeFill="text1"/>
          </w:tcPr>
          <w:p w14:paraId="057D2FF7" w14:textId="77777777" w:rsidR="004448B1" w:rsidRPr="00DA0A1A" w:rsidRDefault="004448B1" w:rsidP="004448B1">
            <w:pPr>
              <w:rPr>
                <w:b/>
                <w:smallCaps/>
                <w:color w:val="FFFFFF" w:themeColor="background1"/>
                <w:sz w:val="20"/>
                <w:szCs w:val="20"/>
              </w:rPr>
            </w:pPr>
            <w:r>
              <w:rPr>
                <w:b/>
                <w:smallCaps/>
                <w:color w:val="FFFFFF" w:themeColor="background1"/>
                <w:sz w:val="20"/>
                <w:szCs w:val="20"/>
              </w:rPr>
              <w:t>Part I – Appraisal Management Company</w:t>
            </w:r>
          </w:p>
        </w:tc>
      </w:tr>
      <w:tr w:rsidR="004448B1" w:rsidRPr="00961300" w14:paraId="2DA9129A" w14:textId="77777777" w:rsidTr="000E76AC">
        <w:trPr>
          <w:trHeight w:val="432"/>
        </w:trPr>
        <w:tc>
          <w:tcPr>
            <w:tcW w:w="11016" w:type="dxa"/>
            <w:gridSpan w:val="3"/>
            <w:tcBorders>
              <w:top w:val="nil"/>
              <w:left w:val="single" w:sz="4" w:space="0" w:color="auto"/>
              <w:bottom w:val="nil"/>
              <w:right w:val="single" w:sz="4" w:space="0" w:color="auto"/>
            </w:tcBorders>
            <w:vAlign w:val="center"/>
          </w:tcPr>
          <w:p w14:paraId="29F4BD4C" w14:textId="77777777" w:rsidR="004448B1" w:rsidRDefault="004448B1" w:rsidP="004448B1">
            <w:pPr>
              <w:rPr>
                <w:sz w:val="20"/>
                <w:szCs w:val="20"/>
              </w:rPr>
            </w:pPr>
          </w:p>
          <w:p w14:paraId="2D0ED90A" w14:textId="77777777" w:rsidR="004448B1" w:rsidRPr="00DA0A1A" w:rsidRDefault="004448B1" w:rsidP="004448B1">
            <w:pPr>
              <w:rPr>
                <w:smallCaps/>
                <w:sz w:val="20"/>
                <w:szCs w:val="20"/>
                <w:u w:val="single"/>
              </w:rPr>
            </w:pPr>
            <w:r>
              <w:rPr>
                <w:sz w:val="20"/>
                <w:szCs w:val="20"/>
              </w:rPr>
              <w:t xml:space="preserve">1.  </w:t>
            </w:r>
            <w:r>
              <w:rPr>
                <w:smallCaps/>
                <w:sz w:val="20"/>
                <w:szCs w:val="20"/>
              </w:rPr>
              <w:t>Legal Name: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rPr>
              <w:t xml:space="preserve">     FEIN #:</w:t>
            </w:r>
            <w:r>
              <w:rPr>
                <w:smallCaps/>
                <w:sz w:val="20"/>
                <w:szCs w:val="20"/>
                <w:u w:val="single"/>
              </w:rPr>
              <w:tab/>
            </w:r>
            <w:r>
              <w:rPr>
                <w:smallCaps/>
                <w:sz w:val="20"/>
                <w:szCs w:val="20"/>
                <w:u w:val="single"/>
              </w:rPr>
              <w:tab/>
            </w:r>
            <w:r>
              <w:rPr>
                <w:smallCaps/>
                <w:sz w:val="20"/>
                <w:szCs w:val="20"/>
                <w:u w:val="single"/>
              </w:rPr>
              <w:tab/>
            </w:r>
          </w:p>
        </w:tc>
      </w:tr>
      <w:tr w:rsidR="004448B1" w:rsidRPr="00961300" w14:paraId="15A0208A" w14:textId="77777777" w:rsidTr="000E76AC">
        <w:trPr>
          <w:trHeight w:val="432"/>
        </w:trPr>
        <w:tc>
          <w:tcPr>
            <w:tcW w:w="11016" w:type="dxa"/>
            <w:gridSpan w:val="3"/>
            <w:tcBorders>
              <w:top w:val="nil"/>
              <w:left w:val="single" w:sz="4" w:space="0" w:color="auto"/>
              <w:bottom w:val="nil"/>
              <w:right w:val="single" w:sz="4" w:space="0" w:color="auto"/>
            </w:tcBorders>
            <w:vAlign w:val="center"/>
          </w:tcPr>
          <w:p w14:paraId="4A3B59BD" w14:textId="77777777" w:rsidR="004448B1" w:rsidRPr="007B7C25" w:rsidRDefault="004448B1" w:rsidP="004448B1">
            <w:pPr>
              <w:rPr>
                <w:sz w:val="16"/>
                <w:szCs w:val="16"/>
              </w:rPr>
            </w:pPr>
          </w:p>
          <w:p w14:paraId="61EE7F8D" w14:textId="77777777" w:rsidR="004448B1" w:rsidRPr="00961300" w:rsidRDefault="004448B1" w:rsidP="004448B1">
            <w:pPr>
              <w:rPr>
                <w:sz w:val="20"/>
                <w:szCs w:val="20"/>
              </w:rPr>
            </w:pPr>
            <w:r>
              <w:rPr>
                <w:sz w:val="20"/>
                <w:szCs w:val="20"/>
              </w:rPr>
              <w:t xml:space="preserve">2.  </w:t>
            </w:r>
            <w:r>
              <w:rPr>
                <w:smallCaps/>
                <w:sz w:val="20"/>
                <w:szCs w:val="20"/>
              </w:rPr>
              <w:t>All Other Trade or Business Names:</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tc>
      </w:tr>
      <w:tr w:rsidR="004448B1" w:rsidRPr="00961300" w14:paraId="58E10D03" w14:textId="77777777" w:rsidTr="000E76AC">
        <w:trPr>
          <w:trHeight w:val="432"/>
        </w:trPr>
        <w:tc>
          <w:tcPr>
            <w:tcW w:w="11016" w:type="dxa"/>
            <w:gridSpan w:val="3"/>
            <w:tcBorders>
              <w:top w:val="nil"/>
              <w:bottom w:val="nil"/>
            </w:tcBorders>
            <w:vAlign w:val="center"/>
          </w:tcPr>
          <w:p w14:paraId="3B0CF938" w14:textId="77777777" w:rsidR="004448B1" w:rsidRPr="007B7C25" w:rsidRDefault="004448B1" w:rsidP="004448B1">
            <w:pPr>
              <w:rPr>
                <w:sz w:val="16"/>
                <w:szCs w:val="16"/>
              </w:rPr>
            </w:pPr>
          </w:p>
          <w:p w14:paraId="7BC19DD3" w14:textId="77777777" w:rsidR="004448B1" w:rsidRDefault="004448B1" w:rsidP="004448B1">
            <w:pPr>
              <w:rPr>
                <w:smallCaps/>
                <w:sz w:val="20"/>
                <w:szCs w:val="20"/>
                <w:u w:val="single"/>
              </w:rPr>
            </w:pPr>
            <w:r>
              <w:rPr>
                <w:sz w:val="20"/>
                <w:szCs w:val="20"/>
              </w:rPr>
              <w:t xml:space="preserve">3.  </w:t>
            </w:r>
            <w:r>
              <w:rPr>
                <w:smallCaps/>
                <w:sz w:val="20"/>
                <w:szCs w:val="20"/>
              </w:rPr>
              <w:t>Business Address:</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4DD0A89A" w14:textId="77777777" w:rsidR="004448B1" w:rsidRPr="00BB5DA2" w:rsidRDefault="004448B1" w:rsidP="004448B1">
            <w:pPr>
              <w:rPr>
                <w:smallCaps/>
                <w:sz w:val="16"/>
                <w:szCs w:val="20"/>
              </w:rPr>
            </w:pPr>
            <w:r>
              <w:rPr>
                <w:smallCaps/>
                <w:sz w:val="16"/>
                <w:szCs w:val="20"/>
              </w:rPr>
              <w:t xml:space="preserve">This must be the businesses physical address </w:t>
            </w:r>
            <w:r>
              <w:rPr>
                <w:smallCaps/>
                <w:sz w:val="16"/>
                <w:szCs w:val="20"/>
              </w:rPr>
              <w:tab/>
            </w:r>
            <w:r>
              <w:rPr>
                <w:smallCaps/>
                <w:sz w:val="16"/>
                <w:szCs w:val="20"/>
              </w:rPr>
              <w:tab/>
              <w:t>Street</w:t>
            </w:r>
            <w:r>
              <w:rPr>
                <w:smallCaps/>
                <w:sz w:val="16"/>
                <w:szCs w:val="20"/>
              </w:rPr>
              <w:tab/>
            </w:r>
            <w:r>
              <w:rPr>
                <w:smallCaps/>
                <w:sz w:val="16"/>
                <w:szCs w:val="20"/>
              </w:rPr>
              <w:tab/>
            </w:r>
            <w:r>
              <w:rPr>
                <w:smallCaps/>
                <w:sz w:val="16"/>
                <w:szCs w:val="20"/>
              </w:rPr>
              <w:tab/>
            </w:r>
            <w:r>
              <w:rPr>
                <w:smallCaps/>
                <w:sz w:val="16"/>
                <w:szCs w:val="20"/>
              </w:rPr>
              <w:tab/>
            </w:r>
            <w:r>
              <w:rPr>
                <w:smallCaps/>
                <w:sz w:val="16"/>
                <w:szCs w:val="20"/>
              </w:rPr>
              <w:tab/>
              <w:t>City</w:t>
            </w:r>
            <w:r>
              <w:rPr>
                <w:smallCaps/>
                <w:sz w:val="16"/>
                <w:szCs w:val="20"/>
              </w:rPr>
              <w:tab/>
            </w:r>
            <w:r>
              <w:rPr>
                <w:smallCaps/>
                <w:sz w:val="16"/>
                <w:szCs w:val="20"/>
              </w:rPr>
              <w:tab/>
              <w:t>State</w:t>
            </w:r>
            <w:r>
              <w:rPr>
                <w:smallCaps/>
                <w:sz w:val="16"/>
                <w:szCs w:val="20"/>
              </w:rPr>
              <w:tab/>
              <w:t>Zip Code</w:t>
            </w:r>
          </w:p>
        </w:tc>
      </w:tr>
      <w:tr w:rsidR="004448B1" w:rsidRPr="00961300" w14:paraId="2F45A32F" w14:textId="77777777" w:rsidTr="000E76AC">
        <w:trPr>
          <w:trHeight w:val="432"/>
        </w:trPr>
        <w:tc>
          <w:tcPr>
            <w:tcW w:w="11016" w:type="dxa"/>
            <w:gridSpan w:val="3"/>
            <w:tcBorders>
              <w:top w:val="nil"/>
              <w:bottom w:val="nil"/>
            </w:tcBorders>
            <w:vAlign w:val="center"/>
          </w:tcPr>
          <w:p w14:paraId="4CBD099A" w14:textId="77777777" w:rsidR="004448B1" w:rsidRPr="007B7C25" w:rsidRDefault="004448B1" w:rsidP="004448B1">
            <w:pPr>
              <w:rPr>
                <w:sz w:val="16"/>
                <w:szCs w:val="16"/>
              </w:rPr>
            </w:pPr>
          </w:p>
          <w:p w14:paraId="0B2626CD" w14:textId="77777777" w:rsidR="004448B1" w:rsidRDefault="004448B1" w:rsidP="004448B1">
            <w:pPr>
              <w:rPr>
                <w:smallCaps/>
                <w:sz w:val="20"/>
                <w:szCs w:val="20"/>
                <w:u w:val="single"/>
              </w:rPr>
            </w:pPr>
            <w:r>
              <w:rPr>
                <w:sz w:val="20"/>
                <w:szCs w:val="20"/>
              </w:rPr>
              <w:t xml:space="preserve">4.  </w:t>
            </w:r>
            <w:r>
              <w:rPr>
                <w:smallCaps/>
                <w:sz w:val="20"/>
                <w:szCs w:val="20"/>
              </w:rPr>
              <w:t>Mailing Address</w:t>
            </w:r>
            <w:r w:rsidRPr="00BB5DA2">
              <w:rPr>
                <w:smallCaps/>
                <w:sz w:val="16"/>
                <w:szCs w:val="20"/>
              </w:rPr>
              <w:t xml:space="preserve"> [if different from the above]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51AB2F62" w14:textId="77777777" w:rsidR="004448B1" w:rsidRPr="00BB5DA2" w:rsidRDefault="004448B1" w:rsidP="004448B1">
            <w:pPr>
              <w:rPr>
                <w:smallCaps/>
                <w:sz w:val="16"/>
                <w:szCs w:val="16"/>
              </w:rPr>
            </w:pP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16"/>
                <w:szCs w:val="16"/>
              </w:rPr>
              <w:t>Street or PO Box</w:t>
            </w:r>
            <w:r>
              <w:rPr>
                <w:smallCaps/>
                <w:sz w:val="16"/>
                <w:szCs w:val="16"/>
              </w:rPr>
              <w:tab/>
            </w:r>
            <w:r>
              <w:rPr>
                <w:smallCaps/>
                <w:sz w:val="16"/>
                <w:szCs w:val="16"/>
              </w:rPr>
              <w:tab/>
            </w:r>
            <w:r>
              <w:rPr>
                <w:smallCaps/>
                <w:sz w:val="16"/>
                <w:szCs w:val="16"/>
              </w:rPr>
              <w:tab/>
            </w:r>
            <w:r>
              <w:rPr>
                <w:smallCaps/>
                <w:sz w:val="16"/>
                <w:szCs w:val="16"/>
              </w:rPr>
              <w:tab/>
              <w:t>City</w:t>
            </w:r>
            <w:r>
              <w:rPr>
                <w:smallCaps/>
                <w:sz w:val="16"/>
                <w:szCs w:val="16"/>
              </w:rPr>
              <w:tab/>
            </w:r>
            <w:r>
              <w:rPr>
                <w:smallCaps/>
                <w:sz w:val="16"/>
                <w:szCs w:val="16"/>
              </w:rPr>
              <w:tab/>
              <w:t>State</w:t>
            </w:r>
            <w:r>
              <w:rPr>
                <w:smallCaps/>
                <w:sz w:val="16"/>
                <w:szCs w:val="16"/>
              </w:rPr>
              <w:tab/>
              <w:t>Zip Code</w:t>
            </w:r>
          </w:p>
        </w:tc>
      </w:tr>
      <w:tr w:rsidR="004448B1" w:rsidRPr="00961300" w14:paraId="6D463529" w14:textId="77777777" w:rsidTr="000E76AC">
        <w:trPr>
          <w:trHeight w:val="432"/>
        </w:trPr>
        <w:tc>
          <w:tcPr>
            <w:tcW w:w="11016" w:type="dxa"/>
            <w:gridSpan w:val="3"/>
            <w:tcBorders>
              <w:top w:val="nil"/>
              <w:bottom w:val="nil"/>
            </w:tcBorders>
            <w:vAlign w:val="center"/>
          </w:tcPr>
          <w:p w14:paraId="1D922116" w14:textId="77777777" w:rsidR="004448B1" w:rsidRPr="007B7C25" w:rsidRDefault="004448B1" w:rsidP="004448B1">
            <w:pPr>
              <w:rPr>
                <w:sz w:val="16"/>
                <w:szCs w:val="16"/>
              </w:rPr>
            </w:pPr>
          </w:p>
          <w:p w14:paraId="0A0C08C3" w14:textId="77777777" w:rsidR="004448B1" w:rsidRDefault="004448B1" w:rsidP="004448B1">
            <w:pPr>
              <w:rPr>
                <w:smallCaps/>
                <w:sz w:val="20"/>
                <w:szCs w:val="20"/>
                <w:u w:val="single"/>
              </w:rPr>
            </w:pPr>
            <w:r>
              <w:rPr>
                <w:sz w:val="20"/>
                <w:szCs w:val="20"/>
              </w:rPr>
              <w:t xml:space="preserve">5.  </w:t>
            </w:r>
            <w:r>
              <w:rPr>
                <w:smallCaps/>
                <w:sz w:val="20"/>
                <w:szCs w:val="20"/>
              </w:rPr>
              <w:t>Business Phone:</w:t>
            </w:r>
            <w:r>
              <w:rPr>
                <w:smallCaps/>
                <w:sz w:val="20"/>
                <w:szCs w:val="20"/>
                <w:u w:val="single"/>
              </w:rPr>
              <w:tab/>
            </w:r>
            <w:r>
              <w:rPr>
                <w:smallCaps/>
                <w:sz w:val="20"/>
                <w:szCs w:val="20"/>
                <w:u w:val="single"/>
              </w:rPr>
              <w:tab/>
            </w:r>
            <w:proofErr w:type="gramStart"/>
            <w:r>
              <w:rPr>
                <w:smallCaps/>
                <w:sz w:val="20"/>
                <w:szCs w:val="20"/>
                <w:u w:val="single"/>
              </w:rPr>
              <w:tab/>
            </w:r>
            <w:r>
              <w:rPr>
                <w:smallCaps/>
                <w:sz w:val="20"/>
                <w:szCs w:val="20"/>
              </w:rPr>
              <w:t xml:space="preserve">  Fax</w:t>
            </w:r>
            <w:proofErr w:type="gramEnd"/>
            <w:r>
              <w:rPr>
                <w:smallCaps/>
                <w:sz w:val="20"/>
                <w:szCs w:val="20"/>
              </w:rPr>
              <w:t>:</w:t>
            </w:r>
            <w:r>
              <w:rPr>
                <w:smallCaps/>
                <w:sz w:val="20"/>
                <w:szCs w:val="20"/>
                <w:u w:val="single"/>
              </w:rPr>
              <w:tab/>
            </w:r>
            <w:r>
              <w:rPr>
                <w:smallCaps/>
                <w:sz w:val="20"/>
                <w:szCs w:val="20"/>
                <w:u w:val="single"/>
              </w:rPr>
              <w:tab/>
            </w:r>
            <w:r>
              <w:rPr>
                <w:smallCaps/>
                <w:sz w:val="20"/>
                <w:szCs w:val="20"/>
                <w:u w:val="single"/>
              </w:rPr>
              <w:tab/>
            </w:r>
            <w:r>
              <w:rPr>
                <w:smallCaps/>
                <w:sz w:val="20"/>
                <w:szCs w:val="20"/>
              </w:rPr>
              <w:t xml:space="preserve">  Website: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0AB8C40F" w14:textId="77777777" w:rsidR="004448B1" w:rsidRPr="007D6BF5" w:rsidRDefault="004448B1" w:rsidP="004448B1">
            <w:pPr>
              <w:rPr>
                <w:smallCaps/>
                <w:sz w:val="16"/>
                <w:szCs w:val="16"/>
                <w:u w:val="single"/>
              </w:rPr>
            </w:pPr>
          </w:p>
        </w:tc>
      </w:tr>
      <w:tr w:rsidR="004448B1" w:rsidRPr="00961300" w14:paraId="70BBAD2E" w14:textId="77777777" w:rsidTr="000E76AC">
        <w:trPr>
          <w:trHeight w:val="331"/>
        </w:trPr>
        <w:tc>
          <w:tcPr>
            <w:tcW w:w="11016" w:type="dxa"/>
            <w:gridSpan w:val="3"/>
            <w:tcBorders>
              <w:top w:val="nil"/>
              <w:bottom w:val="nil"/>
            </w:tcBorders>
            <w:shd w:val="clear" w:color="auto" w:fill="000000" w:themeFill="text1"/>
            <w:vAlign w:val="center"/>
          </w:tcPr>
          <w:p w14:paraId="39724B33" w14:textId="77777777" w:rsidR="004448B1" w:rsidRPr="00961300" w:rsidRDefault="004448B1" w:rsidP="004448B1">
            <w:pPr>
              <w:rPr>
                <w:sz w:val="20"/>
                <w:szCs w:val="20"/>
              </w:rPr>
            </w:pPr>
            <w:r>
              <w:rPr>
                <w:b/>
                <w:smallCaps/>
                <w:color w:val="FFFFFF" w:themeColor="background1"/>
                <w:sz w:val="20"/>
                <w:szCs w:val="20"/>
              </w:rPr>
              <w:t>Part II – Controlling Person</w:t>
            </w:r>
          </w:p>
        </w:tc>
      </w:tr>
      <w:tr w:rsidR="004448B1" w:rsidRPr="00961300" w14:paraId="69E57274" w14:textId="77777777" w:rsidTr="000E76AC">
        <w:trPr>
          <w:trHeight w:val="432"/>
        </w:trPr>
        <w:tc>
          <w:tcPr>
            <w:tcW w:w="11016" w:type="dxa"/>
            <w:gridSpan w:val="3"/>
            <w:tcBorders>
              <w:top w:val="nil"/>
              <w:bottom w:val="nil"/>
            </w:tcBorders>
            <w:vAlign w:val="center"/>
          </w:tcPr>
          <w:p w14:paraId="6AEFACC1" w14:textId="77777777" w:rsidR="004448B1" w:rsidRPr="007B7C25" w:rsidRDefault="004448B1" w:rsidP="004448B1">
            <w:pPr>
              <w:rPr>
                <w:smallCaps/>
                <w:sz w:val="16"/>
                <w:szCs w:val="16"/>
              </w:rPr>
            </w:pPr>
          </w:p>
          <w:p w14:paraId="07C34973" w14:textId="77777777" w:rsidR="004448B1" w:rsidRPr="009C1FAF" w:rsidRDefault="004448B1" w:rsidP="004448B1">
            <w:pPr>
              <w:rPr>
                <w:smallCaps/>
                <w:sz w:val="20"/>
                <w:szCs w:val="20"/>
                <w:u w:val="single"/>
              </w:rPr>
            </w:pPr>
            <w:r>
              <w:rPr>
                <w:smallCaps/>
                <w:sz w:val="20"/>
                <w:szCs w:val="20"/>
              </w:rPr>
              <w:t>6.  Name: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t xml:space="preserve"> </w:t>
            </w:r>
            <w:r>
              <w:rPr>
                <w:smallCaps/>
                <w:sz w:val="20"/>
                <w:szCs w:val="20"/>
                <w:u w:val="single"/>
              </w:rPr>
              <w:tab/>
            </w:r>
            <w:r>
              <w:rPr>
                <w:smallCaps/>
                <w:sz w:val="20"/>
                <w:szCs w:val="20"/>
              </w:rPr>
              <w:t>Title: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tc>
      </w:tr>
      <w:tr w:rsidR="004448B1" w:rsidRPr="00961300" w14:paraId="07FA2DE9" w14:textId="77777777" w:rsidTr="000E76AC">
        <w:trPr>
          <w:trHeight w:val="432"/>
        </w:trPr>
        <w:tc>
          <w:tcPr>
            <w:tcW w:w="11016" w:type="dxa"/>
            <w:gridSpan w:val="3"/>
            <w:tcBorders>
              <w:top w:val="nil"/>
              <w:bottom w:val="nil"/>
            </w:tcBorders>
            <w:vAlign w:val="center"/>
          </w:tcPr>
          <w:p w14:paraId="2264B664" w14:textId="77777777" w:rsidR="004448B1" w:rsidRPr="007B7C25" w:rsidRDefault="004448B1" w:rsidP="004448B1">
            <w:pPr>
              <w:rPr>
                <w:smallCaps/>
                <w:sz w:val="16"/>
                <w:szCs w:val="16"/>
              </w:rPr>
            </w:pPr>
          </w:p>
          <w:p w14:paraId="0CB5E389" w14:textId="77777777" w:rsidR="004448B1" w:rsidRDefault="004448B1" w:rsidP="004448B1">
            <w:pPr>
              <w:rPr>
                <w:smallCaps/>
                <w:sz w:val="20"/>
                <w:szCs w:val="20"/>
                <w:u w:val="single"/>
              </w:rPr>
            </w:pPr>
            <w:r>
              <w:rPr>
                <w:smallCaps/>
                <w:sz w:val="20"/>
                <w:szCs w:val="20"/>
              </w:rPr>
              <w:t>7.  Mailing Address:</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38E6C401" w14:textId="77777777" w:rsidR="004448B1" w:rsidRPr="009C1FAF" w:rsidRDefault="004448B1" w:rsidP="004448B1">
            <w:pPr>
              <w:rPr>
                <w:smallCaps/>
                <w:sz w:val="16"/>
                <w:szCs w:val="16"/>
              </w:rPr>
            </w:pPr>
            <w:r>
              <w:rPr>
                <w:smallCaps/>
                <w:sz w:val="16"/>
                <w:szCs w:val="16"/>
              </w:rPr>
              <w:tab/>
            </w:r>
            <w:r>
              <w:rPr>
                <w:smallCaps/>
                <w:sz w:val="16"/>
                <w:szCs w:val="16"/>
              </w:rPr>
              <w:tab/>
            </w:r>
            <w:r>
              <w:rPr>
                <w:smallCaps/>
                <w:sz w:val="16"/>
                <w:szCs w:val="16"/>
              </w:rPr>
              <w:tab/>
              <w:t>Street or PO Box</w:t>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t>City</w:t>
            </w:r>
            <w:r>
              <w:rPr>
                <w:smallCaps/>
                <w:sz w:val="16"/>
                <w:szCs w:val="16"/>
              </w:rPr>
              <w:tab/>
            </w:r>
            <w:r>
              <w:rPr>
                <w:smallCaps/>
                <w:sz w:val="16"/>
                <w:szCs w:val="16"/>
              </w:rPr>
              <w:tab/>
              <w:t>State</w:t>
            </w:r>
            <w:r>
              <w:rPr>
                <w:smallCaps/>
                <w:sz w:val="16"/>
                <w:szCs w:val="16"/>
              </w:rPr>
              <w:tab/>
              <w:t>Zip Code</w:t>
            </w:r>
          </w:p>
        </w:tc>
      </w:tr>
      <w:tr w:rsidR="004448B1" w:rsidRPr="00961300" w14:paraId="22532E28" w14:textId="77777777" w:rsidTr="000E76AC">
        <w:trPr>
          <w:trHeight w:val="432"/>
        </w:trPr>
        <w:tc>
          <w:tcPr>
            <w:tcW w:w="11016" w:type="dxa"/>
            <w:gridSpan w:val="3"/>
            <w:tcBorders>
              <w:top w:val="nil"/>
              <w:bottom w:val="nil"/>
            </w:tcBorders>
            <w:vAlign w:val="center"/>
          </w:tcPr>
          <w:p w14:paraId="23C00B6E" w14:textId="77777777" w:rsidR="004448B1" w:rsidRPr="007B7C25" w:rsidRDefault="004448B1" w:rsidP="004448B1">
            <w:pPr>
              <w:rPr>
                <w:sz w:val="16"/>
                <w:szCs w:val="16"/>
              </w:rPr>
            </w:pPr>
          </w:p>
          <w:p w14:paraId="19832EE4" w14:textId="77777777" w:rsidR="004448B1" w:rsidRDefault="004448B1" w:rsidP="004448B1">
            <w:pPr>
              <w:rPr>
                <w:smallCaps/>
                <w:sz w:val="20"/>
                <w:szCs w:val="20"/>
                <w:u w:val="single"/>
              </w:rPr>
            </w:pPr>
            <w:r>
              <w:rPr>
                <w:sz w:val="20"/>
                <w:szCs w:val="20"/>
              </w:rPr>
              <w:t xml:space="preserve">8.  </w:t>
            </w:r>
            <w:r>
              <w:rPr>
                <w:smallCaps/>
                <w:sz w:val="20"/>
                <w:szCs w:val="20"/>
              </w:rPr>
              <w:t>Residence Address:</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58AA8F95" w14:textId="77777777" w:rsidR="004448B1" w:rsidRPr="009C1FAF" w:rsidRDefault="004448B1" w:rsidP="004448B1">
            <w:pPr>
              <w:rPr>
                <w:smallCaps/>
                <w:sz w:val="16"/>
                <w:szCs w:val="16"/>
              </w:rPr>
            </w:pPr>
            <w:r>
              <w:rPr>
                <w:smallCaps/>
                <w:sz w:val="16"/>
                <w:szCs w:val="16"/>
              </w:rPr>
              <w:t>This must be the Agents Physical Address:</w:t>
            </w:r>
            <w:r>
              <w:rPr>
                <w:smallCaps/>
                <w:sz w:val="16"/>
                <w:szCs w:val="16"/>
              </w:rPr>
              <w:tab/>
            </w:r>
            <w:r>
              <w:rPr>
                <w:smallCaps/>
                <w:sz w:val="16"/>
                <w:szCs w:val="16"/>
              </w:rPr>
              <w:tab/>
              <w:t>Street</w:t>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t>City</w:t>
            </w:r>
            <w:r>
              <w:rPr>
                <w:smallCaps/>
                <w:sz w:val="16"/>
                <w:szCs w:val="16"/>
              </w:rPr>
              <w:tab/>
            </w:r>
            <w:r>
              <w:rPr>
                <w:smallCaps/>
                <w:sz w:val="16"/>
                <w:szCs w:val="16"/>
              </w:rPr>
              <w:tab/>
              <w:t>State</w:t>
            </w:r>
            <w:r>
              <w:rPr>
                <w:smallCaps/>
                <w:sz w:val="16"/>
                <w:szCs w:val="16"/>
              </w:rPr>
              <w:tab/>
              <w:t>Zip Code</w:t>
            </w:r>
          </w:p>
        </w:tc>
      </w:tr>
      <w:tr w:rsidR="004448B1" w:rsidRPr="00961300" w14:paraId="020CF1FC" w14:textId="77777777" w:rsidTr="000E76AC">
        <w:trPr>
          <w:trHeight w:val="432"/>
        </w:trPr>
        <w:tc>
          <w:tcPr>
            <w:tcW w:w="11016" w:type="dxa"/>
            <w:gridSpan w:val="3"/>
            <w:tcBorders>
              <w:top w:val="nil"/>
              <w:bottom w:val="nil"/>
            </w:tcBorders>
            <w:vAlign w:val="center"/>
          </w:tcPr>
          <w:p w14:paraId="6C1E8500" w14:textId="77777777" w:rsidR="004448B1" w:rsidRPr="007B7C25" w:rsidRDefault="004448B1" w:rsidP="004448B1">
            <w:pPr>
              <w:rPr>
                <w:sz w:val="16"/>
                <w:szCs w:val="16"/>
              </w:rPr>
            </w:pPr>
          </w:p>
          <w:p w14:paraId="69E15459" w14:textId="77777777" w:rsidR="004448B1" w:rsidRDefault="004448B1" w:rsidP="004448B1">
            <w:pPr>
              <w:rPr>
                <w:smallCaps/>
                <w:sz w:val="20"/>
                <w:szCs w:val="20"/>
                <w:u w:val="single"/>
              </w:rPr>
            </w:pPr>
            <w:r>
              <w:rPr>
                <w:sz w:val="20"/>
                <w:szCs w:val="20"/>
              </w:rPr>
              <w:t xml:space="preserve">9.  </w:t>
            </w:r>
            <w:r>
              <w:rPr>
                <w:smallCaps/>
                <w:sz w:val="20"/>
                <w:szCs w:val="20"/>
              </w:rPr>
              <w:t>Business Phone:</w:t>
            </w:r>
            <w:r>
              <w:rPr>
                <w:smallCaps/>
                <w:sz w:val="20"/>
                <w:szCs w:val="20"/>
                <w:u w:val="single"/>
              </w:rPr>
              <w:tab/>
            </w:r>
            <w:r>
              <w:rPr>
                <w:smallCaps/>
                <w:sz w:val="20"/>
                <w:szCs w:val="20"/>
                <w:u w:val="single"/>
              </w:rPr>
              <w:tab/>
            </w:r>
            <w:proofErr w:type="gramStart"/>
            <w:r>
              <w:rPr>
                <w:smallCaps/>
                <w:sz w:val="20"/>
                <w:szCs w:val="20"/>
                <w:u w:val="single"/>
              </w:rPr>
              <w:tab/>
            </w:r>
            <w:r>
              <w:rPr>
                <w:smallCaps/>
                <w:sz w:val="20"/>
                <w:szCs w:val="20"/>
              </w:rPr>
              <w:t xml:space="preserve">  Fax</w:t>
            </w:r>
            <w:proofErr w:type="gramEnd"/>
            <w:r>
              <w:rPr>
                <w:smallCaps/>
                <w:sz w:val="20"/>
                <w:szCs w:val="20"/>
              </w:rPr>
              <w:t>:</w:t>
            </w:r>
            <w:r>
              <w:rPr>
                <w:smallCaps/>
                <w:sz w:val="20"/>
                <w:szCs w:val="20"/>
                <w:u w:val="single"/>
              </w:rPr>
              <w:tab/>
            </w:r>
            <w:r>
              <w:rPr>
                <w:smallCaps/>
                <w:sz w:val="20"/>
                <w:szCs w:val="20"/>
                <w:u w:val="single"/>
              </w:rPr>
              <w:tab/>
            </w:r>
            <w:r>
              <w:rPr>
                <w:smallCaps/>
                <w:sz w:val="20"/>
                <w:szCs w:val="20"/>
                <w:u w:val="single"/>
              </w:rPr>
              <w:tab/>
            </w:r>
            <w:r>
              <w:rPr>
                <w:smallCaps/>
                <w:sz w:val="20"/>
                <w:szCs w:val="20"/>
              </w:rPr>
              <w:t xml:space="preserve">  E-mail:</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046DC436" w14:textId="77777777" w:rsidR="004448B1" w:rsidRPr="007D6BF5" w:rsidRDefault="004448B1" w:rsidP="004448B1">
            <w:pPr>
              <w:rPr>
                <w:sz w:val="16"/>
                <w:szCs w:val="16"/>
              </w:rPr>
            </w:pPr>
          </w:p>
        </w:tc>
      </w:tr>
      <w:tr w:rsidR="004448B1" w:rsidRPr="00961300" w14:paraId="73232BDA" w14:textId="77777777" w:rsidTr="000E76AC">
        <w:trPr>
          <w:trHeight w:val="331"/>
        </w:trPr>
        <w:tc>
          <w:tcPr>
            <w:tcW w:w="11016" w:type="dxa"/>
            <w:gridSpan w:val="3"/>
            <w:tcBorders>
              <w:top w:val="nil"/>
              <w:bottom w:val="nil"/>
            </w:tcBorders>
            <w:shd w:val="clear" w:color="auto" w:fill="000000" w:themeFill="text1"/>
            <w:vAlign w:val="center"/>
          </w:tcPr>
          <w:p w14:paraId="45AC0406" w14:textId="77777777" w:rsidR="004448B1" w:rsidRPr="009C1FAF" w:rsidRDefault="004448B1" w:rsidP="004448B1">
            <w:pPr>
              <w:rPr>
                <w:b/>
                <w:smallCaps/>
                <w:color w:val="FFFFFF" w:themeColor="background1"/>
                <w:sz w:val="20"/>
                <w:szCs w:val="20"/>
              </w:rPr>
            </w:pPr>
            <w:r>
              <w:rPr>
                <w:b/>
                <w:smallCaps/>
                <w:color w:val="FFFFFF" w:themeColor="background1"/>
                <w:sz w:val="20"/>
                <w:szCs w:val="20"/>
              </w:rPr>
              <w:t>Part III – Description of Entity</w:t>
            </w:r>
          </w:p>
        </w:tc>
      </w:tr>
      <w:tr w:rsidR="004448B1" w:rsidRPr="00961300" w14:paraId="1C96CB9E" w14:textId="77777777" w:rsidTr="000E76AC">
        <w:trPr>
          <w:trHeight w:val="2484"/>
        </w:trPr>
        <w:tc>
          <w:tcPr>
            <w:tcW w:w="11016" w:type="dxa"/>
            <w:gridSpan w:val="3"/>
            <w:tcBorders>
              <w:top w:val="nil"/>
            </w:tcBorders>
            <w:vAlign w:val="center"/>
          </w:tcPr>
          <w:p w14:paraId="27563A97" w14:textId="77777777" w:rsidR="004448B1" w:rsidRDefault="004448B1" w:rsidP="004448B1">
            <w:pPr>
              <w:spacing w:line="276" w:lineRule="auto"/>
              <w:rPr>
                <w:smallCaps/>
                <w:sz w:val="20"/>
                <w:szCs w:val="20"/>
              </w:rPr>
            </w:pPr>
            <w:r>
              <w:rPr>
                <w:sz w:val="20"/>
                <w:szCs w:val="20"/>
              </w:rPr>
              <w:t xml:space="preserve">10.  </w:t>
            </w:r>
            <w:r>
              <w:rPr>
                <w:smallCaps/>
                <w:sz w:val="20"/>
                <w:szCs w:val="20"/>
              </w:rPr>
              <w:t>Legal Structure:</w:t>
            </w:r>
            <w:r>
              <w:rPr>
                <w:smallCaps/>
                <w:sz w:val="20"/>
                <w:szCs w:val="20"/>
              </w:rPr>
              <w:tab/>
            </w:r>
            <w:r>
              <w:rPr>
                <w:smallCaps/>
                <w:sz w:val="20"/>
                <w:szCs w:val="20"/>
              </w:rPr>
              <w:sym w:font="Webdings" w:char="F063"/>
            </w:r>
            <w:r>
              <w:rPr>
                <w:smallCaps/>
                <w:sz w:val="20"/>
                <w:szCs w:val="20"/>
              </w:rPr>
              <w:t xml:space="preserve">  Domestic Corporation     </w:t>
            </w:r>
            <w:r>
              <w:rPr>
                <w:smallCaps/>
                <w:sz w:val="20"/>
                <w:szCs w:val="20"/>
              </w:rPr>
              <w:sym w:font="Webdings" w:char="F063"/>
            </w:r>
            <w:r>
              <w:rPr>
                <w:smallCaps/>
                <w:sz w:val="20"/>
                <w:szCs w:val="20"/>
              </w:rPr>
              <w:t xml:space="preserve">  Foreign Corporation      </w:t>
            </w:r>
            <w:r>
              <w:rPr>
                <w:smallCaps/>
                <w:sz w:val="20"/>
                <w:szCs w:val="20"/>
              </w:rPr>
              <w:sym w:font="Webdings" w:char="F063"/>
            </w:r>
            <w:r>
              <w:rPr>
                <w:smallCaps/>
                <w:sz w:val="20"/>
                <w:szCs w:val="20"/>
              </w:rPr>
              <w:t xml:space="preserve">  Partnership      </w:t>
            </w:r>
            <w:r>
              <w:rPr>
                <w:smallCaps/>
                <w:sz w:val="20"/>
                <w:szCs w:val="20"/>
              </w:rPr>
              <w:sym w:font="Webdings" w:char="F063"/>
            </w:r>
            <w:r>
              <w:rPr>
                <w:smallCaps/>
                <w:sz w:val="20"/>
                <w:szCs w:val="20"/>
              </w:rPr>
              <w:t xml:space="preserve">  Limited Partnership</w:t>
            </w:r>
          </w:p>
          <w:p w14:paraId="32127804" w14:textId="77777777" w:rsidR="004448B1" w:rsidRDefault="004448B1" w:rsidP="004448B1">
            <w:pPr>
              <w:spacing w:line="276" w:lineRule="auto"/>
              <w:rPr>
                <w:smallCaps/>
                <w:sz w:val="20"/>
                <w:szCs w:val="20"/>
              </w:rPr>
            </w:pPr>
            <w:r>
              <w:rPr>
                <w:smallCaps/>
                <w:sz w:val="20"/>
                <w:szCs w:val="20"/>
              </w:rPr>
              <w:tab/>
            </w:r>
            <w:r>
              <w:rPr>
                <w:smallCaps/>
                <w:sz w:val="20"/>
                <w:szCs w:val="20"/>
              </w:rPr>
              <w:tab/>
            </w:r>
            <w:r>
              <w:rPr>
                <w:smallCaps/>
                <w:sz w:val="20"/>
                <w:szCs w:val="20"/>
              </w:rPr>
              <w:tab/>
            </w:r>
            <w:r>
              <w:rPr>
                <w:smallCaps/>
                <w:sz w:val="20"/>
                <w:szCs w:val="20"/>
              </w:rPr>
              <w:sym w:font="Webdings" w:char="F063"/>
            </w:r>
            <w:r>
              <w:rPr>
                <w:smallCaps/>
                <w:sz w:val="20"/>
                <w:szCs w:val="20"/>
              </w:rPr>
              <w:t xml:space="preserve">  Domestic LLC      </w:t>
            </w:r>
            <w:r>
              <w:rPr>
                <w:smallCaps/>
                <w:sz w:val="20"/>
                <w:szCs w:val="20"/>
              </w:rPr>
              <w:sym w:font="Webdings" w:char="F063"/>
            </w:r>
            <w:r>
              <w:rPr>
                <w:smallCaps/>
                <w:sz w:val="20"/>
                <w:szCs w:val="20"/>
              </w:rPr>
              <w:t xml:space="preserve">  Foreign LLC      </w:t>
            </w:r>
            <w:r>
              <w:rPr>
                <w:smallCaps/>
                <w:sz w:val="20"/>
                <w:szCs w:val="20"/>
              </w:rPr>
              <w:sym w:font="Webdings" w:char="F063"/>
            </w:r>
            <w:r>
              <w:rPr>
                <w:smallCaps/>
                <w:sz w:val="20"/>
                <w:szCs w:val="20"/>
              </w:rPr>
              <w:t xml:space="preserve">  Sole Proprietor      </w:t>
            </w:r>
            <w:r>
              <w:rPr>
                <w:smallCaps/>
                <w:sz w:val="20"/>
                <w:szCs w:val="20"/>
              </w:rPr>
              <w:sym w:font="Webdings" w:char="F063"/>
            </w:r>
            <w:r>
              <w:rPr>
                <w:smallCaps/>
                <w:sz w:val="20"/>
                <w:szCs w:val="20"/>
              </w:rPr>
              <w:t xml:space="preserve">  Other</w:t>
            </w:r>
          </w:p>
          <w:p w14:paraId="0992FE09" w14:textId="77777777" w:rsidR="004448B1" w:rsidRPr="004A73E0" w:rsidRDefault="004448B1" w:rsidP="004448B1">
            <w:pPr>
              <w:rPr>
                <w:smallCaps/>
                <w:sz w:val="16"/>
                <w:szCs w:val="16"/>
              </w:rPr>
            </w:pPr>
          </w:p>
          <w:p w14:paraId="672844CE" w14:textId="77777777" w:rsidR="004448B1" w:rsidRDefault="004448B1" w:rsidP="004448B1">
            <w:pPr>
              <w:rPr>
                <w:smallCaps/>
                <w:sz w:val="20"/>
                <w:szCs w:val="20"/>
                <w:u w:val="single"/>
              </w:rPr>
            </w:pPr>
            <w:r>
              <w:rPr>
                <w:smallCaps/>
                <w:sz w:val="20"/>
                <w:szCs w:val="20"/>
              </w:rPr>
              <w:t>If “Other”, describe: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0EE4931E" w14:textId="77777777" w:rsidR="004448B1" w:rsidRPr="007B7C25" w:rsidRDefault="004448B1" w:rsidP="004448B1">
            <w:pPr>
              <w:rPr>
                <w:smallCaps/>
                <w:sz w:val="16"/>
                <w:szCs w:val="16"/>
                <w:u w:val="single"/>
              </w:rPr>
            </w:pPr>
          </w:p>
          <w:p w14:paraId="71EC982C" w14:textId="77777777" w:rsidR="004448B1" w:rsidRPr="004A73E0" w:rsidRDefault="004448B1" w:rsidP="004448B1">
            <w:pPr>
              <w:rPr>
                <w:sz w:val="20"/>
                <w:szCs w:val="20"/>
              </w:rPr>
            </w:pPr>
            <w:r>
              <w:rPr>
                <w:smallCaps/>
                <w:sz w:val="20"/>
                <w:szCs w:val="20"/>
              </w:rPr>
              <w:t>Domiciled in Kansas:</w:t>
            </w:r>
            <w:r>
              <w:rPr>
                <w:smallCaps/>
                <w:sz w:val="20"/>
                <w:szCs w:val="20"/>
              </w:rPr>
              <w:tab/>
            </w:r>
            <w:r>
              <w:rPr>
                <w:smallCaps/>
                <w:sz w:val="20"/>
                <w:szCs w:val="20"/>
              </w:rPr>
              <w:sym w:font="Webdings" w:char="F063"/>
            </w:r>
            <w:r>
              <w:rPr>
                <w:smallCaps/>
                <w:sz w:val="20"/>
                <w:szCs w:val="20"/>
              </w:rPr>
              <w:t xml:space="preserve">  Yes</w:t>
            </w:r>
            <w:r>
              <w:rPr>
                <w:smallCaps/>
                <w:sz w:val="20"/>
                <w:szCs w:val="20"/>
              </w:rPr>
              <w:tab/>
            </w:r>
            <w:r>
              <w:rPr>
                <w:smallCaps/>
                <w:sz w:val="20"/>
                <w:szCs w:val="20"/>
              </w:rPr>
              <w:sym w:font="Webdings" w:char="F063"/>
            </w:r>
            <w:r>
              <w:rPr>
                <w:smallCaps/>
                <w:sz w:val="20"/>
                <w:szCs w:val="20"/>
              </w:rPr>
              <w:t xml:space="preserve">  No  </w:t>
            </w:r>
            <w:r>
              <w:rPr>
                <w:smallCaps/>
                <w:sz w:val="20"/>
                <w:szCs w:val="20"/>
              </w:rPr>
              <w:tab/>
            </w:r>
            <w:r>
              <w:rPr>
                <w:sz w:val="20"/>
                <w:szCs w:val="20"/>
              </w:rPr>
              <w:t>If the applicant is not domiciled in Kansas, attach proof that the applicant is properly and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currently registered with the Kansas Office of the Secretary of State.</w:t>
            </w:r>
          </w:p>
        </w:tc>
      </w:tr>
      <w:tr w:rsidR="004448B1" w:rsidRPr="00961300" w14:paraId="1CFFF6FA" w14:textId="77777777" w:rsidTr="000E76AC">
        <w:trPr>
          <w:trHeight w:val="504"/>
        </w:trPr>
        <w:tc>
          <w:tcPr>
            <w:tcW w:w="11016" w:type="dxa"/>
            <w:gridSpan w:val="3"/>
            <w:tcBorders>
              <w:top w:val="single" w:sz="4" w:space="0" w:color="auto"/>
              <w:left w:val="nil"/>
              <w:bottom w:val="nil"/>
              <w:right w:val="nil"/>
            </w:tcBorders>
            <w:vAlign w:val="center"/>
          </w:tcPr>
          <w:p w14:paraId="600E3B25" w14:textId="453AD52E" w:rsidR="004448B1" w:rsidRPr="00315247" w:rsidRDefault="004448B1" w:rsidP="004448B1">
            <w:pPr>
              <w:pStyle w:val="ListParagraph"/>
              <w:ind w:left="0"/>
              <w:rPr>
                <w:smallCaps/>
                <w:sz w:val="20"/>
                <w:szCs w:val="20"/>
              </w:rPr>
            </w:pPr>
          </w:p>
        </w:tc>
      </w:tr>
      <w:tr w:rsidR="004448B1" w:rsidRPr="00961300" w14:paraId="357CE4C8" w14:textId="77777777" w:rsidTr="000E76AC">
        <w:trPr>
          <w:trHeight w:val="331"/>
        </w:trPr>
        <w:tc>
          <w:tcPr>
            <w:tcW w:w="11016" w:type="dxa"/>
            <w:gridSpan w:val="3"/>
            <w:tcBorders>
              <w:top w:val="nil"/>
              <w:bottom w:val="nil"/>
            </w:tcBorders>
            <w:shd w:val="clear" w:color="auto" w:fill="000000" w:themeFill="text1"/>
            <w:vAlign w:val="center"/>
          </w:tcPr>
          <w:p w14:paraId="22B283F4" w14:textId="77777777" w:rsidR="004448B1" w:rsidRPr="00FF00C5" w:rsidRDefault="004448B1" w:rsidP="004448B1">
            <w:pPr>
              <w:rPr>
                <w:b/>
                <w:smallCaps/>
                <w:color w:val="FFFFFF" w:themeColor="background1"/>
                <w:sz w:val="20"/>
                <w:szCs w:val="20"/>
              </w:rPr>
            </w:pPr>
            <w:r>
              <w:rPr>
                <w:b/>
                <w:smallCaps/>
                <w:color w:val="FFFFFF" w:themeColor="background1"/>
                <w:sz w:val="20"/>
                <w:szCs w:val="20"/>
              </w:rPr>
              <w:t>Part IV – Identification of Ownership</w:t>
            </w:r>
          </w:p>
        </w:tc>
      </w:tr>
      <w:tr w:rsidR="004448B1" w:rsidRPr="00961300" w14:paraId="257F1953" w14:textId="77777777" w:rsidTr="000E76AC">
        <w:trPr>
          <w:trHeight w:val="432"/>
        </w:trPr>
        <w:tc>
          <w:tcPr>
            <w:tcW w:w="11016" w:type="dxa"/>
            <w:gridSpan w:val="3"/>
            <w:tcBorders>
              <w:top w:val="nil"/>
              <w:bottom w:val="nil"/>
            </w:tcBorders>
            <w:vAlign w:val="center"/>
          </w:tcPr>
          <w:p w14:paraId="1361AEE4" w14:textId="53E596A1" w:rsidR="004448B1" w:rsidRDefault="004448B1" w:rsidP="004448B1">
            <w:pPr>
              <w:rPr>
                <w:sz w:val="20"/>
                <w:szCs w:val="20"/>
              </w:rPr>
            </w:pPr>
            <w:r>
              <w:rPr>
                <w:sz w:val="20"/>
                <w:szCs w:val="20"/>
              </w:rPr>
              <w:t>List the name of each person or entity that owns ten percent (10</w:t>
            </w:r>
            <w:proofErr w:type="gramStart"/>
            <w:r>
              <w:rPr>
                <w:sz w:val="20"/>
                <w:szCs w:val="20"/>
              </w:rPr>
              <w:t>%)  more</w:t>
            </w:r>
            <w:proofErr w:type="gramEnd"/>
            <w:r>
              <w:rPr>
                <w:sz w:val="20"/>
                <w:szCs w:val="20"/>
              </w:rPr>
              <w:t xml:space="preserve">  of the AMC and their percentage of ownership.</w:t>
            </w:r>
          </w:p>
        </w:tc>
      </w:tr>
      <w:tr w:rsidR="004448B1" w:rsidRPr="00961300" w14:paraId="6EBB2BA6" w14:textId="77777777" w:rsidTr="000E76AC">
        <w:trPr>
          <w:trHeight w:val="432"/>
        </w:trPr>
        <w:tc>
          <w:tcPr>
            <w:tcW w:w="5493" w:type="dxa"/>
            <w:tcBorders>
              <w:top w:val="nil"/>
              <w:bottom w:val="nil"/>
            </w:tcBorders>
            <w:vAlign w:val="center"/>
          </w:tcPr>
          <w:p w14:paraId="17FB5D59" w14:textId="77777777" w:rsidR="004448B1" w:rsidRDefault="004448B1" w:rsidP="004448B1">
            <w:pPr>
              <w:rPr>
                <w:sz w:val="16"/>
                <w:szCs w:val="20"/>
              </w:rPr>
            </w:pPr>
          </w:p>
          <w:p w14:paraId="2138CACB" w14:textId="77777777" w:rsidR="004448B1" w:rsidRPr="00A4624A" w:rsidRDefault="004448B1" w:rsidP="004448B1">
            <w:pPr>
              <w:rPr>
                <w:sz w:val="16"/>
                <w:szCs w:val="20"/>
              </w:rPr>
            </w:pPr>
          </w:p>
          <w:p w14:paraId="1AC88EB6" w14:textId="77777777" w:rsidR="004448B1" w:rsidRPr="00FF00C5" w:rsidRDefault="004448B1" w:rsidP="004448B1">
            <w:pPr>
              <w:rPr>
                <w:sz w:val="20"/>
                <w:szCs w:val="20"/>
                <w:u w:val="single"/>
              </w:rPr>
            </w:pPr>
            <w:r>
              <w:rPr>
                <w:sz w:val="20"/>
                <w:szCs w:val="20"/>
              </w:rPr>
              <w:t>1.</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1B17A21A" w14:textId="77777777" w:rsidR="004448B1" w:rsidRDefault="004448B1" w:rsidP="004448B1">
            <w:pPr>
              <w:rPr>
                <w:sz w:val="16"/>
                <w:szCs w:val="20"/>
              </w:rPr>
            </w:pPr>
          </w:p>
          <w:p w14:paraId="74B28BF2" w14:textId="77777777" w:rsidR="004448B1" w:rsidRPr="00A4624A" w:rsidRDefault="004448B1" w:rsidP="004448B1">
            <w:pPr>
              <w:rPr>
                <w:sz w:val="16"/>
                <w:szCs w:val="20"/>
              </w:rPr>
            </w:pPr>
          </w:p>
          <w:p w14:paraId="00AFAE37" w14:textId="77777777" w:rsidR="004448B1" w:rsidRPr="00FF00C5" w:rsidRDefault="004448B1" w:rsidP="004448B1">
            <w:pPr>
              <w:rPr>
                <w:sz w:val="20"/>
                <w:szCs w:val="20"/>
                <w:u w:val="single"/>
              </w:rPr>
            </w:pPr>
            <w:r>
              <w:rPr>
                <w:sz w:val="20"/>
                <w:szCs w:val="20"/>
              </w:rPr>
              <w:t>6.</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4448B1" w:rsidRPr="00961300" w14:paraId="0F30022F" w14:textId="77777777" w:rsidTr="000E76AC">
        <w:trPr>
          <w:trHeight w:val="432"/>
        </w:trPr>
        <w:tc>
          <w:tcPr>
            <w:tcW w:w="5493" w:type="dxa"/>
            <w:tcBorders>
              <w:top w:val="nil"/>
              <w:bottom w:val="nil"/>
            </w:tcBorders>
            <w:vAlign w:val="center"/>
          </w:tcPr>
          <w:p w14:paraId="1D867DF0" w14:textId="77777777" w:rsidR="004448B1" w:rsidRDefault="004448B1" w:rsidP="004448B1">
            <w:pPr>
              <w:rPr>
                <w:sz w:val="16"/>
                <w:szCs w:val="20"/>
              </w:rPr>
            </w:pPr>
          </w:p>
          <w:p w14:paraId="4B9A1E27" w14:textId="77777777" w:rsidR="004448B1" w:rsidRPr="00A4624A" w:rsidRDefault="004448B1" w:rsidP="004448B1">
            <w:pPr>
              <w:rPr>
                <w:sz w:val="16"/>
                <w:szCs w:val="20"/>
              </w:rPr>
            </w:pPr>
          </w:p>
          <w:p w14:paraId="7283A052" w14:textId="77777777" w:rsidR="004448B1" w:rsidRPr="00F63674" w:rsidRDefault="004448B1" w:rsidP="004448B1">
            <w:pPr>
              <w:rPr>
                <w:sz w:val="20"/>
                <w:szCs w:val="20"/>
              </w:rPr>
            </w:pPr>
            <w:r>
              <w:rPr>
                <w:sz w:val="20"/>
                <w:szCs w:val="20"/>
              </w:rPr>
              <w:t>2.</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3EAA680B" w14:textId="77777777" w:rsidR="004448B1" w:rsidRDefault="004448B1" w:rsidP="004448B1">
            <w:pPr>
              <w:rPr>
                <w:sz w:val="16"/>
                <w:szCs w:val="20"/>
              </w:rPr>
            </w:pPr>
          </w:p>
          <w:p w14:paraId="2A664A62" w14:textId="77777777" w:rsidR="004448B1" w:rsidRPr="00A4624A" w:rsidRDefault="004448B1" w:rsidP="004448B1">
            <w:pPr>
              <w:rPr>
                <w:sz w:val="16"/>
                <w:szCs w:val="20"/>
              </w:rPr>
            </w:pPr>
          </w:p>
          <w:p w14:paraId="31406A05" w14:textId="77777777" w:rsidR="004448B1" w:rsidRPr="00FF00C5" w:rsidRDefault="004448B1" w:rsidP="004448B1">
            <w:pPr>
              <w:rPr>
                <w:sz w:val="20"/>
                <w:szCs w:val="20"/>
                <w:u w:val="single"/>
              </w:rPr>
            </w:pPr>
            <w:r>
              <w:rPr>
                <w:sz w:val="20"/>
                <w:szCs w:val="20"/>
              </w:rPr>
              <w:t xml:space="preserve">7.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4448B1" w:rsidRPr="00961300" w14:paraId="000C18A2" w14:textId="77777777" w:rsidTr="000E76AC">
        <w:trPr>
          <w:trHeight w:val="432"/>
        </w:trPr>
        <w:tc>
          <w:tcPr>
            <w:tcW w:w="5493" w:type="dxa"/>
            <w:tcBorders>
              <w:top w:val="nil"/>
              <w:bottom w:val="nil"/>
            </w:tcBorders>
            <w:vAlign w:val="center"/>
          </w:tcPr>
          <w:p w14:paraId="3FD079AD" w14:textId="77777777" w:rsidR="004448B1" w:rsidRDefault="004448B1" w:rsidP="004448B1">
            <w:pPr>
              <w:rPr>
                <w:sz w:val="16"/>
                <w:szCs w:val="20"/>
              </w:rPr>
            </w:pPr>
          </w:p>
          <w:p w14:paraId="3BD8A8F5" w14:textId="77777777" w:rsidR="004448B1" w:rsidRPr="00A4624A" w:rsidRDefault="004448B1" w:rsidP="004448B1">
            <w:pPr>
              <w:rPr>
                <w:sz w:val="16"/>
                <w:szCs w:val="20"/>
              </w:rPr>
            </w:pPr>
          </w:p>
          <w:p w14:paraId="01D680F2" w14:textId="77777777" w:rsidR="004448B1" w:rsidRPr="00FF00C5" w:rsidRDefault="004448B1" w:rsidP="004448B1">
            <w:pPr>
              <w:rPr>
                <w:sz w:val="20"/>
                <w:szCs w:val="20"/>
                <w:u w:val="single"/>
              </w:rPr>
            </w:pPr>
            <w:r>
              <w:rPr>
                <w:sz w:val="20"/>
                <w:szCs w:val="20"/>
              </w:rPr>
              <w:t>3.</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1D1D7166" w14:textId="77777777" w:rsidR="004448B1" w:rsidRDefault="004448B1" w:rsidP="004448B1">
            <w:pPr>
              <w:rPr>
                <w:sz w:val="16"/>
                <w:szCs w:val="20"/>
              </w:rPr>
            </w:pPr>
          </w:p>
          <w:p w14:paraId="0D94135A" w14:textId="77777777" w:rsidR="004448B1" w:rsidRPr="00A4624A" w:rsidRDefault="004448B1" w:rsidP="004448B1">
            <w:pPr>
              <w:rPr>
                <w:sz w:val="16"/>
                <w:szCs w:val="20"/>
              </w:rPr>
            </w:pPr>
          </w:p>
          <w:p w14:paraId="04B71E25" w14:textId="77777777" w:rsidR="004448B1" w:rsidRPr="00FF00C5" w:rsidRDefault="004448B1" w:rsidP="004448B1">
            <w:pPr>
              <w:rPr>
                <w:sz w:val="20"/>
                <w:szCs w:val="20"/>
                <w:u w:val="single"/>
              </w:rPr>
            </w:pPr>
            <w:r>
              <w:rPr>
                <w:sz w:val="20"/>
                <w:szCs w:val="20"/>
              </w:rPr>
              <w:t>8.</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4448B1" w:rsidRPr="00961300" w14:paraId="59C5C6B1" w14:textId="77777777" w:rsidTr="000E76AC">
        <w:trPr>
          <w:trHeight w:val="432"/>
        </w:trPr>
        <w:tc>
          <w:tcPr>
            <w:tcW w:w="5493" w:type="dxa"/>
            <w:tcBorders>
              <w:top w:val="nil"/>
              <w:bottom w:val="nil"/>
            </w:tcBorders>
            <w:vAlign w:val="center"/>
          </w:tcPr>
          <w:p w14:paraId="6B19B240" w14:textId="77777777" w:rsidR="004448B1" w:rsidRDefault="004448B1" w:rsidP="004448B1">
            <w:pPr>
              <w:rPr>
                <w:sz w:val="16"/>
                <w:szCs w:val="20"/>
              </w:rPr>
            </w:pPr>
          </w:p>
          <w:p w14:paraId="53D83251" w14:textId="77777777" w:rsidR="004448B1" w:rsidRPr="00A4624A" w:rsidRDefault="004448B1" w:rsidP="004448B1">
            <w:pPr>
              <w:rPr>
                <w:sz w:val="16"/>
                <w:szCs w:val="20"/>
              </w:rPr>
            </w:pPr>
          </w:p>
          <w:p w14:paraId="280F38A6" w14:textId="77777777" w:rsidR="004448B1" w:rsidRPr="00FF00C5" w:rsidRDefault="004448B1" w:rsidP="004448B1">
            <w:pPr>
              <w:rPr>
                <w:sz w:val="20"/>
                <w:szCs w:val="20"/>
                <w:u w:val="single"/>
              </w:rPr>
            </w:pPr>
            <w:r>
              <w:rPr>
                <w:sz w:val="20"/>
                <w:szCs w:val="20"/>
              </w:rPr>
              <w:t>4.</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6AFD0F5E" w14:textId="77777777" w:rsidR="004448B1" w:rsidRDefault="004448B1" w:rsidP="004448B1">
            <w:pPr>
              <w:rPr>
                <w:sz w:val="16"/>
                <w:szCs w:val="20"/>
              </w:rPr>
            </w:pPr>
          </w:p>
          <w:p w14:paraId="09438BE7" w14:textId="77777777" w:rsidR="004448B1" w:rsidRPr="00A4624A" w:rsidRDefault="004448B1" w:rsidP="004448B1">
            <w:pPr>
              <w:rPr>
                <w:sz w:val="16"/>
                <w:szCs w:val="20"/>
              </w:rPr>
            </w:pPr>
          </w:p>
          <w:p w14:paraId="7F5ACF0B" w14:textId="77777777" w:rsidR="004448B1" w:rsidRPr="00FF00C5" w:rsidRDefault="004448B1" w:rsidP="004448B1">
            <w:pPr>
              <w:rPr>
                <w:sz w:val="20"/>
                <w:szCs w:val="20"/>
                <w:u w:val="single"/>
              </w:rPr>
            </w:pPr>
            <w:r>
              <w:rPr>
                <w:sz w:val="20"/>
                <w:szCs w:val="20"/>
              </w:rPr>
              <w:t>9.</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4448B1" w:rsidRPr="00961300" w14:paraId="6B184813" w14:textId="77777777" w:rsidTr="000E76AC">
        <w:trPr>
          <w:trHeight w:val="432"/>
        </w:trPr>
        <w:tc>
          <w:tcPr>
            <w:tcW w:w="5493" w:type="dxa"/>
            <w:tcBorders>
              <w:top w:val="nil"/>
              <w:bottom w:val="nil"/>
            </w:tcBorders>
            <w:vAlign w:val="center"/>
          </w:tcPr>
          <w:p w14:paraId="13644B25" w14:textId="77777777" w:rsidR="004448B1" w:rsidRDefault="004448B1" w:rsidP="004448B1">
            <w:pPr>
              <w:rPr>
                <w:sz w:val="16"/>
                <w:szCs w:val="20"/>
              </w:rPr>
            </w:pPr>
          </w:p>
          <w:p w14:paraId="09A391ED" w14:textId="77777777" w:rsidR="004448B1" w:rsidRPr="00A4624A" w:rsidRDefault="004448B1" w:rsidP="004448B1">
            <w:pPr>
              <w:rPr>
                <w:sz w:val="16"/>
                <w:szCs w:val="20"/>
              </w:rPr>
            </w:pPr>
          </w:p>
          <w:p w14:paraId="6321EF83" w14:textId="77777777" w:rsidR="004448B1" w:rsidRPr="00FF00C5" w:rsidRDefault="004448B1" w:rsidP="004448B1">
            <w:pPr>
              <w:rPr>
                <w:sz w:val="20"/>
                <w:szCs w:val="20"/>
                <w:u w:val="single"/>
              </w:rPr>
            </w:pPr>
            <w:r>
              <w:rPr>
                <w:sz w:val="20"/>
                <w:szCs w:val="20"/>
              </w:rPr>
              <w:t>5.</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27EE5A32" w14:textId="77777777" w:rsidR="004448B1" w:rsidRPr="00A4624A" w:rsidRDefault="004448B1" w:rsidP="004448B1">
            <w:pPr>
              <w:rPr>
                <w:sz w:val="16"/>
                <w:szCs w:val="20"/>
              </w:rPr>
            </w:pPr>
          </w:p>
          <w:p w14:paraId="7E06EF53" w14:textId="77777777" w:rsidR="004448B1" w:rsidRPr="00FF00C5" w:rsidRDefault="004448B1" w:rsidP="004448B1">
            <w:pPr>
              <w:rPr>
                <w:sz w:val="20"/>
                <w:szCs w:val="20"/>
                <w:u w:val="single"/>
              </w:rPr>
            </w:pPr>
          </w:p>
        </w:tc>
      </w:tr>
      <w:tr w:rsidR="004448B1" w:rsidRPr="00961300" w14:paraId="00DA6D41" w14:textId="77777777" w:rsidTr="000E76AC">
        <w:trPr>
          <w:trHeight w:val="331"/>
        </w:trPr>
        <w:tc>
          <w:tcPr>
            <w:tcW w:w="11016" w:type="dxa"/>
            <w:gridSpan w:val="3"/>
            <w:tcBorders>
              <w:top w:val="nil"/>
              <w:bottom w:val="single" w:sz="4" w:space="0" w:color="auto"/>
            </w:tcBorders>
            <w:shd w:val="clear" w:color="auto" w:fill="000000" w:themeFill="text1"/>
            <w:vAlign w:val="center"/>
          </w:tcPr>
          <w:p w14:paraId="1D91E3BC" w14:textId="77777777" w:rsidR="004448B1" w:rsidRPr="00007CF9" w:rsidRDefault="004448B1" w:rsidP="004448B1">
            <w:pPr>
              <w:rPr>
                <w:b/>
                <w:smallCaps/>
                <w:color w:val="FFFFFF" w:themeColor="background1"/>
                <w:sz w:val="20"/>
                <w:szCs w:val="20"/>
              </w:rPr>
            </w:pPr>
            <w:r>
              <w:rPr>
                <w:b/>
                <w:smallCaps/>
                <w:color w:val="FFFFFF" w:themeColor="background1"/>
                <w:sz w:val="20"/>
                <w:szCs w:val="20"/>
              </w:rPr>
              <w:t>Part V -Certifications</w:t>
            </w:r>
          </w:p>
        </w:tc>
      </w:tr>
      <w:tr w:rsidR="004448B1" w:rsidRPr="00961300" w14:paraId="487CC652" w14:textId="77777777" w:rsidTr="000E76AC">
        <w:trPr>
          <w:trHeight w:val="8547"/>
        </w:trPr>
        <w:tc>
          <w:tcPr>
            <w:tcW w:w="11016" w:type="dxa"/>
            <w:gridSpan w:val="3"/>
            <w:tcBorders>
              <w:top w:val="single" w:sz="4" w:space="0" w:color="auto"/>
              <w:bottom w:val="single" w:sz="4" w:space="0" w:color="auto"/>
            </w:tcBorders>
            <w:vAlign w:val="center"/>
          </w:tcPr>
          <w:p w14:paraId="569E14CD" w14:textId="77777777" w:rsidR="004448B1" w:rsidRDefault="004448B1" w:rsidP="004448B1">
            <w:pPr>
              <w:jc w:val="both"/>
              <w:rPr>
                <w:sz w:val="20"/>
                <w:szCs w:val="20"/>
              </w:rPr>
            </w:pPr>
          </w:p>
          <w:p w14:paraId="0990F38A" w14:textId="77777777" w:rsidR="004448B1" w:rsidRDefault="004448B1" w:rsidP="004448B1">
            <w:pPr>
              <w:jc w:val="both"/>
              <w:rPr>
                <w:sz w:val="20"/>
                <w:szCs w:val="20"/>
              </w:rPr>
            </w:pPr>
          </w:p>
          <w:p w14:paraId="18DBA5C4" w14:textId="77777777" w:rsidR="004448B1" w:rsidRDefault="004448B1" w:rsidP="004448B1">
            <w:pPr>
              <w:jc w:val="both"/>
              <w:rPr>
                <w:sz w:val="20"/>
                <w:szCs w:val="20"/>
              </w:rPr>
            </w:pPr>
            <w:r>
              <w:rPr>
                <w:sz w:val="20"/>
                <w:szCs w:val="20"/>
              </w:rPr>
              <w:t xml:space="preserve">I,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the Controlling Person for the applicant AMC, certify that I have read the within and foregoing application and that the answers supplied, including all supporting documents attached, are true and correct to the best of my knowledge and belief.  Further, I certify individually and on behalf of the applicant AMC:</w:t>
            </w:r>
          </w:p>
          <w:p w14:paraId="3D72FF42" w14:textId="79D4750D" w:rsidR="004448B1" w:rsidRDefault="004448B1" w:rsidP="004448B1">
            <w:pPr>
              <w:pStyle w:val="ListParagraph"/>
              <w:numPr>
                <w:ilvl w:val="0"/>
                <w:numId w:val="9"/>
              </w:numPr>
              <w:jc w:val="both"/>
              <w:rPr>
                <w:sz w:val="20"/>
                <w:szCs w:val="20"/>
              </w:rPr>
            </w:pPr>
            <w:r>
              <w:rPr>
                <w:sz w:val="20"/>
                <w:szCs w:val="20"/>
              </w:rPr>
              <w:t>T</w:t>
            </w:r>
            <w:r w:rsidRPr="00553EE4">
              <w:rPr>
                <w:sz w:val="20"/>
                <w:szCs w:val="20"/>
              </w:rPr>
              <w:t xml:space="preserve">hat </w:t>
            </w:r>
            <w:r>
              <w:rPr>
                <w:sz w:val="20"/>
                <w:szCs w:val="20"/>
              </w:rPr>
              <w:t xml:space="preserve">the </w:t>
            </w:r>
            <w:r w:rsidRPr="00553EE4">
              <w:rPr>
                <w:sz w:val="20"/>
                <w:szCs w:val="20"/>
              </w:rPr>
              <w:t xml:space="preserve">applicant AMC is legally formed pursuant to applicable state law and shall comply with all Kansas laws necessary to validly operate within the State of </w:t>
            </w:r>
            <w:proofErr w:type="gramStart"/>
            <w:r w:rsidRPr="00553EE4">
              <w:rPr>
                <w:sz w:val="20"/>
                <w:szCs w:val="20"/>
              </w:rPr>
              <w:t>Kansas;</w:t>
            </w:r>
            <w:proofErr w:type="gramEnd"/>
          </w:p>
          <w:p w14:paraId="7FB76382" w14:textId="10541F7A" w:rsidR="004448B1" w:rsidRDefault="004448B1" w:rsidP="004448B1">
            <w:pPr>
              <w:pStyle w:val="ListParagraph"/>
              <w:numPr>
                <w:ilvl w:val="0"/>
                <w:numId w:val="9"/>
              </w:numPr>
              <w:jc w:val="both"/>
              <w:rPr>
                <w:sz w:val="20"/>
                <w:szCs w:val="20"/>
              </w:rPr>
            </w:pPr>
            <w:r>
              <w:rPr>
                <w:sz w:val="20"/>
                <w:szCs w:val="20"/>
              </w:rPr>
              <w:t>T</w:t>
            </w:r>
            <w:r w:rsidRPr="005145F6">
              <w:rPr>
                <w:sz w:val="20"/>
                <w:szCs w:val="20"/>
              </w:rPr>
              <w:t xml:space="preserve">hat the applicant AMC will comply with the Kansas Appraisal Management Company Registration Act and the administrative rules promulgated by the Kansas Real Estate Appraisal Board in all its conduct under any certificate of registration issued pursuant to this </w:t>
            </w:r>
            <w:proofErr w:type="gramStart"/>
            <w:r w:rsidRPr="005145F6">
              <w:rPr>
                <w:sz w:val="20"/>
                <w:szCs w:val="20"/>
              </w:rPr>
              <w:t>application;</w:t>
            </w:r>
            <w:proofErr w:type="gramEnd"/>
          </w:p>
          <w:p w14:paraId="4ED9809F" w14:textId="0ADB11C4" w:rsidR="004448B1" w:rsidRDefault="004448B1" w:rsidP="004448B1">
            <w:pPr>
              <w:pStyle w:val="ListParagraph"/>
              <w:numPr>
                <w:ilvl w:val="0"/>
                <w:numId w:val="9"/>
              </w:numPr>
              <w:jc w:val="both"/>
              <w:rPr>
                <w:sz w:val="20"/>
                <w:szCs w:val="20"/>
              </w:rPr>
            </w:pPr>
            <w:r>
              <w:rPr>
                <w:sz w:val="20"/>
                <w:szCs w:val="20"/>
              </w:rPr>
              <w:t>That no controlling person or any owner of the applicant AMC, held or applied for a credential to act as a real estate appraiser in any appraiser credentialing jurisdiction, which credential was refused, denied, suspended, revoked, or surrendered or not renewed in lieu of a pending disciplinary proceeding against such individual regardless of % owned.</w:t>
            </w:r>
          </w:p>
          <w:p w14:paraId="173EED8C" w14:textId="3017960A" w:rsidR="004448B1" w:rsidRDefault="004448B1" w:rsidP="004448B1">
            <w:pPr>
              <w:pStyle w:val="ListParagraph"/>
              <w:numPr>
                <w:ilvl w:val="0"/>
                <w:numId w:val="9"/>
              </w:numPr>
              <w:jc w:val="both"/>
              <w:rPr>
                <w:sz w:val="20"/>
                <w:szCs w:val="20"/>
              </w:rPr>
            </w:pPr>
            <w:r>
              <w:rPr>
                <w:sz w:val="20"/>
                <w:szCs w:val="20"/>
              </w:rPr>
              <w:t xml:space="preserve">That the controlling person or any person owning10% or more of the applicant AMC, pled guilty or nolo contendere to, or had a conviction </w:t>
            </w:r>
            <w:r w:rsidRPr="00882779">
              <w:rPr>
                <w:sz w:val="20"/>
                <w:szCs w:val="20"/>
              </w:rPr>
              <w:t xml:space="preserve">of </w:t>
            </w:r>
            <w:r w:rsidRPr="00882779">
              <w:rPr>
                <w:rFonts w:eastAsia="Segoe UI Emoji" w:cs="Segoe UI Emoji"/>
                <w:sz w:val="20"/>
                <w:szCs w:val="20"/>
              </w:rPr>
              <w:t>A) forgery, embezzlement, obtaining money under false pretenses, larceny, extortion, conspiracy to defraud, or any other similar offense; (B) a crime involving moral turpitude; or (c) any felony charge? (if answered “yes”, you must attach a detailed explanation, to include the individuals name, position (controlling person or owner</w:t>
            </w:r>
            <w:r w:rsidRPr="00882779">
              <w:rPr>
                <w:sz w:val="20"/>
                <w:szCs w:val="20"/>
              </w:rPr>
              <w:t>), the action taken</w:t>
            </w:r>
            <w:r>
              <w:rPr>
                <w:sz w:val="20"/>
                <w:szCs w:val="20"/>
              </w:rPr>
              <w:t>, the state in which the action was taken and if a final judgment has been made.)</w:t>
            </w:r>
          </w:p>
          <w:p w14:paraId="33FAFFF0" w14:textId="5E589CC1" w:rsidR="004448B1" w:rsidRDefault="004448B1" w:rsidP="004448B1">
            <w:pPr>
              <w:pStyle w:val="ListParagraph"/>
              <w:numPr>
                <w:ilvl w:val="0"/>
                <w:numId w:val="9"/>
              </w:numPr>
              <w:jc w:val="both"/>
              <w:rPr>
                <w:sz w:val="20"/>
                <w:szCs w:val="20"/>
              </w:rPr>
            </w:pPr>
            <w:r>
              <w:rPr>
                <w:sz w:val="20"/>
                <w:szCs w:val="20"/>
              </w:rPr>
              <w:t xml:space="preserve">That the controlling person or any person owning 10% or more of applicant AMC, has been made aware of a disciplinary action or a pending investigating involving their appraiser’s license or certificate in a jurisdiction other that Kansas? (if answered “yes”, you must attach a detailed explanation, to include the individuals name, position (controlling person or owner of 10% or more), the basis of the complaint, the state in which it was filed, and the </w:t>
            </w:r>
            <w:proofErr w:type="gramStart"/>
            <w:r>
              <w:rPr>
                <w:sz w:val="20"/>
                <w:szCs w:val="20"/>
              </w:rPr>
              <w:t>current status</w:t>
            </w:r>
            <w:proofErr w:type="gramEnd"/>
            <w:r>
              <w:rPr>
                <w:sz w:val="20"/>
                <w:szCs w:val="20"/>
              </w:rPr>
              <w:t xml:space="preserve"> of the complaint.</w:t>
            </w:r>
          </w:p>
          <w:p w14:paraId="29304E00" w14:textId="624252C9" w:rsidR="004448B1" w:rsidRDefault="004448B1" w:rsidP="004448B1">
            <w:pPr>
              <w:pStyle w:val="ListParagraph"/>
              <w:numPr>
                <w:ilvl w:val="0"/>
                <w:numId w:val="9"/>
              </w:numPr>
              <w:jc w:val="both"/>
              <w:rPr>
                <w:sz w:val="20"/>
                <w:szCs w:val="20"/>
              </w:rPr>
            </w:pPr>
            <w:r>
              <w:rPr>
                <w:sz w:val="20"/>
                <w:szCs w:val="20"/>
              </w:rPr>
              <w:t>That no final civil judgement has been entered against the applicant AMC, the controlling person or any other person owning 10% or more of the applicant AMC, on the grounds of financial misrepresentation or deceit in the making of any appraisal of real property.</w:t>
            </w:r>
          </w:p>
          <w:p w14:paraId="779A83E5" w14:textId="67E46782" w:rsidR="004448B1" w:rsidRDefault="004448B1" w:rsidP="004448B1">
            <w:pPr>
              <w:pStyle w:val="ListParagraph"/>
              <w:numPr>
                <w:ilvl w:val="0"/>
                <w:numId w:val="9"/>
              </w:numPr>
              <w:jc w:val="both"/>
              <w:rPr>
                <w:sz w:val="20"/>
                <w:szCs w:val="20"/>
              </w:rPr>
            </w:pPr>
            <w:r>
              <w:rPr>
                <w:sz w:val="20"/>
                <w:szCs w:val="20"/>
              </w:rPr>
              <w:t>Has the applicant AMC had their registration suspended, revoked, placed on probation, or otherwise disciplined in a jurisdiction other than Kansas?  (</w:t>
            </w:r>
            <w:proofErr w:type="gramStart"/>
            <w:r>
              <w:rPr>
                <w:sz w:val="20"/>
                <w:szCs w:val="20"/>
              </w:rPr>
              <w:t>if</w:t>
            </w:r>
            <w:proofErr w:type="gramEnd"/>
            <w:r>
              <w:rPr>
                <w:sz w:val="20"/>
                <w:szCs w:val="20"/>
              </w:rPr>
              <w:t xml:space="preserve"> answered “yes” you must attach a detailed explanation of the action taken, the state in which it was taken, a copy of the documentation finalizing the action taken, and if all requirements of the disciplinary action have been met.)</w:t>
            </w:r>
          </w:p>
          <w:p w14:paraId="27696EBA" w14:textId="280AA301" w:rsidR="004448B1" w:rsidRDefault="004448B1" w:rsidP="004448B1">
            <w:pPr>
              <w:pStyle w:val="ListParagraph"/>
              <w:numPr>
                <w:ilvl w:val="0"/>
                <w:numId w:val="9"/>
              </w:numPr>
              <w:jc w:val="both"/>
              <w:rPr>
                <w:sz w:val="20"/>
                <w:szCs w:val="20"/>
              </w:rPr>
            </w:pPr>
            <w:r>
              <w:rPr>
                <w:sz w:val="20"/>
                <w:szCs w:val="20"/>
              </w:rPr>
              <w:t>T</w:t>
            </w:r>
            <w:r w:rsidRPr="00553EE4">
              <w:rPr>
                <w:sz w:val="20"/>
                <w:szCs w:val="20"/>
              </w:rPr>
              <w:t>hat the applicant AMC has a system in place to verify that a person being added to the appraiser panel of the applicant AMC for appraisal services being performed in Kansas has a credential in good standing in this state pursuant to the Kansas State Certified and Licensed Real Property Appraisers Act and the rules and regulations promulgated thereunder</w:t>
            </w:r>
            <w:r>
              <w:rPr>
                <w:sz w:val="20"/>
                <w:szCs w:val="20"/>
              </w:rPr>
              <w:t>,</w:t>
            </w:r>
            <w:r w:rsidRPr="00553EE4">
              <w:rPr>
                <w:sz w:val="20"/>
                <w:szCs w:val="20"/>
              </w:rPr>
              <w:t xml:space="preserve"> if such a credential is required</w:t>
            </w:r>
            <w:r>
              <w:rPr>
                <w:sz w:val="20"/>
                <w:szCs w:val="20"/>
              </w:rPr>
              <w:t xml:space="preserve"> to perform appraisals and that the appraiser is geographically competent, and performing appraisal assignments within the appraiser’s scope of practice;</w:t>
            </w:r>
          </w:p>
          <w:p w14:paraId="12C98D65" w14:textId="307BB38E" w:rsidR="004448B1" w:rsidRDefault="004448B1" w:rsidP="004448B1">
            <w:pPr>
              <w:pStyle w:val="ListParagraph"/>
              <w:numPr>
                <w:ilvl w:val="0"/>
                <w:numId w:val="9"/>
              </w:numPr>
              <w:jc w:val="both"/>
              <w:rPr>
                <w:sz w:val="20"/>
                <w:szCs w:val="20"/>
              </w:rPr>
            </w:pPr>
            <w:r>
              <w:rPr>
                <w:sz w:val="20"/>
                <w:szCs w:val="20"/>
              </w:rPr>
              <w:t xml:space="preserve">That the applicant AMC has a system in place to review appraisal reports, as required by K.A.R. 117-20-7, submitted by each appraiser who is performing real estate appraisal services in Kansas for the AMC on an annual basis to validate that such services are being performed in accordance with USPAP and the Kansas State Certified and Licensed Real Property Appraisers Act and regulations adopted </w:t>
            </w:r>
            <w:proofErr w:type="gramStart"/>
            <w:r>
              <w:rPr>
                <w:sz w:val="20"/>
                <w:szCs w:val="20"/>
              </w:rPr>
              <w:t>thereunder;</w:t>
            </w:r>
            <w:proofErr w:type="gramEnd"/>
          </w:p>
          <w:p w14:paraId="59421B87" w14:textId="632CC93F" w:rsidR="004448B1" w:rsidRDefault="004448B1" w:rsidP="004448B1">
            <w:pPr>
              <w:pStyle w:val="ListParagraph"/>
              <w:numPr>
                <w:ilvl w:val="0"/>
                <w:numId w:val="9"/>
              </w:numPr>
              <w:jc w:val="both"/>
              <w:rPr>
                <w:sz w:val="20"/>
                <w:szCs w:val="20"/>
              </w:rPr>
            </w:pPr>
            <w:r>
              <w:rPr>
                <w:sz w:val="20"/>
                <w:szCs w:val="20"/>
              </w:rPr>
              <w:t>That the applicant AMC maintains a detailed record of each service request that it receives for appraisal; services in Kansas and the appraiser that performs real estate appraisal services for the AMC; and</w:t>
            </w:r>
          </w:p>
          <w:p w14:paraId="582700F4" w14:textId="4CAB76B0" w:rsidR="004448B1" w:rsidRDefault="004448B1" w:rsidP="004448B1">
            <w:pPr>
              <w:pStyle w:val="ListParagraph"/>
              <w:numPr>
                <w:ilvl w:val="0"/>
                <w:numId w:val="9"/>
              </w:numPr>
              <w:jc w:val="both"/>
              <w:rPr>
                <w:sz w:val="20"/>
                <w:szCs w:val="20"/>
              </w:rPr>
            </w:pPr>
            <w:r>
              <w:rPr>
                <w:sz w:val="20"/>
                <w:szCs w:val="20"/>
              </w:rPr>
              <w:t>That the applicant AMC requires that appraisals are conducted independently and free from inappropriate influence and coercion pursuant to the appraisal independence standards established under section 129E of the truth in lending act.</w:t>
            </w:r>
          </w:p>
          <w:p w14:paraId="6B5C7498" w14:textId="3391FB33" w:rsidR="004448B1" w:rsidRDefault="004448B1" w:rsidP="004448B1">
            <w:pPr>
              <w:rPr>
                <w:sz w:val="20"/>
                <w:szCs w:val="20"/>
              </w:rPr>
            </w:pPr>
          </w:p>
          <w:p w14:paraId="025E971E" w14:textId="77777777" w:rsidR="004448B1" w:rsidRDefault="004448B1" w:rsidP="004448B1">
            <w:pPr>
              <w:rPr>
                <w:sz w:val="20"/>
                <w:szCs w:val="20"/>
              </w:rPr>
            </w:pPr>
          </w:p>
          <w:p w14:paraId="7796B6D1" w14:textId="77777777" w:rsidR="004448B1" w:rsidRDefault="004448B1" w:rsidP="004448B1">
            <w:pPr>
              <w:rPr>
                <w:sz w:val="20"/>
                <w:szCs w:val="20"/>
                <w:u w:val="single"/>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BF07572" w14:textId="77777777" w:rsidR="004448B1" w:rsidRDefault="004448B1" w:rsidP="004448B1">
            <w:pPr>
              <w:rPr>
                <w:smallCaps/>
                <w:sz w:val="16"/>
                <w:szCs w:val="16"/>
              </w:rPr>
            </w:pPr>
            <w:r>
              <w:rPr>
                <w:smallCaps/>
                <w:sz w:val="16"/>
                <w:szCs w:val="16"/>
              </w:rPr>
              <w:t>Date</w:t>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t>Signature of Controlling Person</w:t>
            </w:r>
          </w:p>
          <w:p w14:paraId="0573D9F2" w14:textId="77777777" w:rsidR="004448B1" w:rsidRPr="00A4624A" w:rsidRDefault="004448B1" w:rsidP="004448B1">
            <w:pPr>
              <w:rPr>
                <w:sz w:val="20"/>
                <w:szCs w:val="20"/>
              </w:rPr>
            </w:pPr>
          </w:p>
        </w:tc>
      </w:tr>
      <w:tr w:rsidR="004448B1" w:rsidRPr="00716C15" w14:paraId="069E5209" w14:textId="77777777" w:rsidTr="000E76AC">
        <w:trPr>
          <w:trHeight w:val="331"/>
        </w:trPr>
        <w:tc>
          <w:tcPr>
            <w:tcW w:w="11016" w:type="dxa"/>
            <w:gridSpan w:val="3"/>
            <w:tcBorders>
              <w:top w:val="single" w:sz="4" w:space="0" w:color="auto"/>
              <w:left w:val="nil"/>
              <w:bottom w:val="nil"/>
              <w:right w:val="nil"/>
            </w:tcBorders>
            <w:shd w:val="clear" w:color="auto" w:fill="FFFFFF" w:themeFill="background1"/>
            <w:vAlign w:val="center"/>
          </w:tcPr>
          <w:p w14:paraId="0A0F4387" w14:textId="77777777" w:rsidR="004448B1" w:rsidRPr="00F63674" w:rsidRDefault="004448B1" w:rsidP="004448B1">
            <w:pPr>
              <w:rPr>
                <w:smallCaps/>
                <w:sz w:val="16"/>
                <w:szCs w:val="16"/>
              </w:rPr>
            </w:pPr>
          </w:p>
        </w:tc>
      </w:tr>
      <w:tr w:rsidR="004448B1" w:rsidRPr="00716C15" w14:paraId="4896670A" w14:textId="77777777" w:rsidTr="000E76AC">
        <w:trPr>
          <w:trHeight w:val="331"/>
        </w:trPr>
        <w:tc>
          <w:tcPr>
            <w:tcW w:w="11016" w:type="dxa"/>
            <w:gridSpan w:val="3"/>
            <w:tcBorders>
              <w:top w:val="nil"/>
              <w:bottom w:val="single" w:sz="4" w:space="0" w:color="auto"/>
            </w:tcBorders>
            <w:shd w:val="clear" w:color="auto" w:fill="000000" w:themeFill="text1"/>
          </w:tcPr>
          <w:p w14:paraId="02BDDB65" w14:textId="77777777" w:rsidR="004448B1" w:rsidRPr="00716C15" w:rsidRDefault="004448B1" w:rsidP="004448B1">
            <w:pPr>
              <w:rPr>
                <w:b/>
                <w:smallCaps/>
                <w:color w:val="FFFFFF" w:themeColor="background1"/>
                <w:sz w:val="20"/>
                <w:szCs w:val="20"/>
              </w:rPr>
            </w:pPr>
            <w:r>
              <w:rPr>
                <w:b/>
                <w:smallCaps/>
                <w:color w:val="FFFFFF" w:themeColor="background1"/>
                <w:sz w:val="20"/>
                <w:szCs w:val="20"/>
              </w:rPr>
              <w:t>Part VI – Nonresident AMC - Consent to Jurisdiction of Board and Service of Process</w:t>
            </w:r>
          </w:p>
        </w:tc>
      </w:tr>
      <w:tr w:rsidR="004448B1" w:rsidRPr="00716C15" w14:paraId="2B76496B" w14:textId="77777777" w:rsidTr="000E76AC">
        <w:trPr>
          <w:trHeight w:val="4877"/>
        </w:trPr>
        <w:tc>
          <w:tcPr>
            <w:tcW w:w="11016" w:type="dxa"/>
            <w:gridSpan w:val="3"/>
            <w:shd w:val="clear" w:color="auto" w:fill="FFFFFF" w:themeFill="background1"/>
          </w:tcPr>
          <w:p w14:paraId="4CFBD110" w14:textId="77777777" w:rsidR="004448B1" w:rsidRDefault="004448B1" w:rsidP="004448B1">
            <w:pPr>
              <w:rPr>
                <w:b/>
                <w:smallCaps/>
                <w:color w:val="FFFFFF" w:themeColor="background1"/>
                <w:sz w:val="20"/>
                <w:szCs w:val="20"/>
              </w:rPr>
            </w:pPr>
          </w:p>
          <w:p w14:paraId="739028E7" w14:textId="77777777" w:rsidR="004448B1" w:rsidRDefault="004448B1" w:rsidP="004448B1">
            <w:pPr>
              <w:rPr>
                <w:sz w:val="20"/>
                <w:szCs w:val="20"/>
              </w:rPr>
            </w:pPr>
            <w:r>
              <w:rPr>
                <w:sz w:val="20"/>
                <w:szCs w:val="20"/>
              </w:rPr>
              <w:t>Pursuant to L. 2012, Chapter 93, Sections 1-25, I hereby acknowledge and agree that I am the Controlling Person of the applicant Appraisal Management Company (AMC) identified in Part I of this application, and individually and on behalf of the applicant AMC, I do hereby:</w:t>
            </w:r>
          </w:p>
          <w:p w14:paraId="7C7E1ACE" w14:textId="77777777" w:rsidR="004448B1" w:rsidRPr="00A4624A" w:rsidRDefault="004448B1" w:rsidP="004448B1">
            <w:pPr>
              <w:rPr>
                <w:sz w:val="16"/>
                <w:szCs w:val="20"/>
              </w:rPr>
            </w:pPr>
          </w:p>
          <w:p w14:paraId="0CD73877" w14:textId="77777777" w:rsidR="004448B1" w:rsidRDefault="004448B1" w:rsidP="004448B1">
            <w:pPr>
              <w:pStyle w:val="ListParagraph"/>
              <w:numPr>
                <w:ilvl w:val="0"/>
                <w:numId w:val="5"/>
              </w:numPr>
              <w:rPr>
                <w:sz w:val="20"/>
                <w:szCs w:val="20"/>
              </w:rPr>
            </w:pPr>
            <w:r>
              <w:rPr>
                <w:sz w:val="20"/>
                <w:szCs w:val="20"/>
              </w:rPr>
              <w:t xml:space="preserve">Stipulate and agree to abide by all provisions of the Kansas Appraiser Management Company Registration Act with respect to applicant’s appraisal management activities within this state and submit to the jurisdiction of the board and the state in all matters relating thereto.  </w:t>
            </w:r>
          </w:p>
          <w:p w14:paraId="379DE8CD" w14:textId="77777777" w:rsidR="004448B1" w:rsidRPr="00F63674" w:rsidRDefault="004448B1" w:rsidP="004448B1">
            <w:pPr>
              <w:pStyle w:val="ListParagraph"/>
              <w:rPr>
                <w:sz w:val="20"/>
                <w:szCs w:val="20"/>
              </w:rPr>
            </w:pPr>
          </w:p>
          <w:p w14:paraId="3FF8C375" w14:textId="77777777" w:rsidR="004448B1" w:rsidRPr="005145F6" w:rsidRDefault="004448B1" w:rsidP="004448B1">
            <w:pPr>
              <w:pStyle w:val="ListParagraph"/>
              <w:numPr>
                <w:ilvl w:val="0"/>
                <w:numId w:val="5"/>
              </w:numPr>
              <w:rPr>
                <w:sz w:val="20"/>
                <w:szCs w:val="20"/>
              </w:rPr>
            </w:pPr>
            <w:r w:rsidRPr="005145F6">
              <w:rPr>
                <w:sz w:val="20"/>
                <w:szCs w:val="20"/>
              </w:rPr>
              <w:t>Stipulate and agree that the Executive Director of the Kansas Real Estate Appraisal Board shall be appointed as applicant’s agent, upon whom all judicial and other process or legal notices directed to the applicant may be served in the event such applicant become a registrant.  Any process or legal notices to the nonresident registrant shall be directed to the Executive Director and, in the case of a summons, shall require the nonresident registrant to answer within 40 days from the date of service on the registrant.  A summons and a certified copy of the petition shall be forthwith forwarded by the clerk of the court to the Executive Director, who immediately shall forward a copy of the summons and the certified copy of the petition to the nonresident registrant.  Thereafter, the Executive Director shall make return of the summons to the court from which it was issued, showing the date of its receipt by the Executive Director, the date of forwarding and the name and address of the person to whom the Executive Director forwarded a copy.  Such return shall have the same force and effect as a return made by the Sheriff on process directed to the Sheriff.</w:t>
            </w:r>
          </w:p>
          <w:p w14:paraId="456F482E" w14:textId="77777777" w:rsidR="004448B1" w:rsidRDefault="004448B1" w:rsidP="004448B1">
            <w:pPr>
              <w:pStyle w:val="ListParagraph"/>
              <w:rPr>
                <w:sz w:val="20"/>
                <w:szCs w:val="20"/>
              </w:rPr>
            </w:pPr>
          </w:p>
          <w:p w14:paraId="5930DD08" w14:textId="77777777" w:rsidR="004448B1" w:rsidRDefault="004448B1" w:rsidP="004448B1">
            <w:pPr>
              <w:rPr>
                <w:sz w:val="16"/>
                <w:szCs w:val="20"/>
              </w:rPr>
            </w:pPr>
          </w:p>
          <w:p w14:paraId="429C7152" w14:textId="77777777" w:rsidR="004448B1" w:rsidRPr="00A4624A" w:rsidRDefault="004448B1" w:rsidP="004448B1">
            <w:pPr>
              <w:rPr>
                <w:sz w:val="16"/>
                <w:szCs w:val="20"/>
              </w:rPr>
            </w:pPr>
          </w:p>
          <w:p w14:paraId="06B42278" w14:textId="77777777" w:rsidR="004448B1" w:rsidRDefault="004448B1" w:rsidP="004448B1">
            <w:pPr>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79B1A9A" w14:textId="77777777" w:rsidR="004448B1" w:rsidRDefault="004448B1" w:rsidP="004448B1">
            <w:pPr>
              <w:rPr>
                <w:sz w:val="16"/>
                <w:szCs w:val="16"/>
              </w:rPr>
            </w:pPr>
            <w:r w:rsidRPr="00007CF9">
              <w:rPr>
                <w:sz w:val="16"/>
                <w:szCs w:val="16"/>
              </w:rPr>
              <w:t>Date</w:t>
            </w:r>
            <w:r w:rsidRPr="00007CF9">
              <w:rPr>
                <w:sz w:val="16"/>
                <w:szCs w:val="16"/>
              </w:rPr>
              <w:tab/>
            </w:r>
            <w:r w:rsidRPr="00007CF9">
              <w:rPr>
                <w:sz w:val="16"/>
                <w:szCs w:val="16"/>
              </w:rPr>
              <w:tab/>
            </w:r>
            <w:r w:rsidRPr="00007CF9">
              <w:rPr>
                <w:sz w:val="16"/>
                <w:szCs w:val="16"/>
              </w:rPr>
              <w:tab/>
            </w:r>
            <w:r w:rsidRPr="00007CF9">
              <w:rPr>
                <w:sz w:val="16"/>
                <w:szCs w:val="16"/>
              </w:rPr>
              <w:tab/>
            </w:r>
            <w:r w:rsidRPr="00007CF9">
              <w:rPr>
                <w:sz w:val="16"/>
                <w:szCs w:val="16"/>
              </w:rPr>
              <w:tab/>
            </w:r>
            <w:r w:rsidRPr="00007CF9">
              <w:rPr>
                <w:sz w:val="16"/>
                <w:szCs w:val="16"/>
              </w:rPr>
              <w:tab/>
            </w:r>
            <w:r w:rsidRPr="00007CF9">
              <w:rPr>
                <w:sz w:val="16"/>
                <w:szCs w:val="16"/>
              </w:rPr>
              <w:tab/>
              <w:t xml:space="preserve">Signature of </w:t>
            </w:r>
            <w:r>
              <w:rPr>
                <w:sz w:val="16"/>
                <w:szCs w:val="16"/>
              </w:rPr>
              <w:t>Controlling Person</w:t>
            </w:r>
          </w:p>
          <w:p w14:paraId="24586AF3" w14:textId="77777777" w:rsidR="004448B1" w:rsidRDefault="004448B1" w:rsidP="004448B1">
            <w:pPr>
              <w:rPr>
                <w:sz w:val="16"/>
                <w:szCs w:val="16"/>
              </w:rPr>
            </w:pPr>
          </w:p>
          <w:p w14:paraId="6F0BC06B" w14:textId="77777777" w:rsidR="004448B1" w:rsidRDefault="004448B1" w:rsidP="004448B1">
            <w:pPr>
              <w:rPr>
                <w:sz w:val="16"/>
                <w:szCs w:val="16"/>
              </w:rPr>
            </w:pPr>
          </w:p>
          <w:p w14:paraId="30E1C866" w14:textId="77777777" w:rsidR="004448B1" w:rsidRDefault="004448B1" w:rsidP="004448B1">
            <w:pPr>
              <w:rPr>
                <w:sz w:val="16"/>
                <w:szCs w:val="16"/>
              </w:rPr>
            </w:pPr>
          </w:p>
          <w:p w14:paraId="60D1D0E3" w14:textId="77777777" w:rsidR="004448B1" w:rsidRDefault="004448B1" w:rsidP="004448B1">
            <w:pPr>
              <w:rPr>
                <w:sz w:val="16"/>
                <w:szCs w:val="16"/>
              </w:rPr>
            </w:pPr>
          </w:p>
          <w:p w14:paraId="6C477A84" w14:textId="77777777" w:rsidR="004448B1" w:rsidRDefault="004448B1" w:rsidP="004448B1">
            <w:pPr>
              <w:rPr>
                <w:sz w:val="16"/>
                <w:szCs w:val="16"/>
              </w:rPr>
            </w:pPr>
          </w:p>
          <w:p w14:paraId="0D3402EE" w14:textId="77777777" w:rsidR="004448B1" w:rsidRDefault="004448B1" w:rsidP="004448B1">
            <w:pPr>
              <w:rPr>
                <w:sz w:val="16"/>
                <w:szCs w:val="16"/>
              </w:rPr>
            </w:pPr>
          </w:p>
          <w:p w14:paraId="1F612A5F" w14:textId="77777777" w:rsidR="004448B1" w:rsidRPr="00007CF9" w:rsidRDefault="004448B1" w:rsidP="004448B1">
            <w:pPr>
              <w:rPr>
                <w:sz w:val="16"/>
                <w:szCs w:val="16"/>
              </w:rPr>
            </w:pPr>
          </w:p>
          <w:p w14:paraId="6DA3440B" w14:textId="77777777" w:rsidR="004448B1" w:rsidRDefault="004448B1" w:rsidP="004448B1">
            <w:pPr>
              <w:rPr>
                <w:b/>
                <w:smallCaps/>
                <w:color w:val="FFFFFF" w:themeColor="background1"/>
                <w:sz w:val="20"/>
                <w:szCs w:val="20"/>
              </w:rPr>
            </w:pPr>
          </w:p>
        </w:tc>
      </w:tr>
      <w:tr w:rsidR="004448B1" w:rsidRPr="00716C15" w14:paraId="4F880A7A" w14:textId="77777777" w:rsidTr="005F08E8">
        <w:tc>
          <w:tcPr>
            <w:tcW w:w="11016" w:type="dxa"/>
            <w:gridSpan w:val="3"/>
            <w:shd w:val="clear" w:color="auto" w:fill="FFFFFF" w:themeFill="background1"/>
            <w:vAlign w:val="center"/>
          </w:tcPr>
          <w:p w14:paraId="73EB453E" w14:textId="77777777" w:rsidR="004448B1" w:rsidRDefault="004448B1" w:rsidP="004448B1">
            <w:pPr>
              <w:rPr>
                <w:b/>
                <w:smallCaps/>
                <w:color w:val="FFFFFF" w:themeColor="background1"/>
                <w:sz w:val="20"/>
                <w:szCs w:val="20"/>
              </w:rPr>
            </w:pPr>
          </w:p>
          <w:p w14:paraId="23CC3E48" w14:textId="77777777" w:rsidR="004448B1" w:rsidRDefault="004448B1" w:rsidP="004448B1">
            <w:pPr>
              <w:jc w:val="center"/>
              <w:rPr>
                <w:b/>
                <w:smallCaps/>
              </w:rPr>
            </w:pPr>
            <w:r>
              <w:rPr>
                <w:b/>
                <w:smallCaps/>
              </w:rPr>
              <w:t>Fee Schedule</w:t>
            </w:r>
          </w:p>
          <w:p w14:paraId="6D7E1337" w14:textId="77777777" w:rsidR="004448B1" w:rsidRPr="000E76AC" w:rsidRDefault="004448B1" w:rsidP="004448B1">
            <w:pPr>
              <w:jc w:val="both"/>
              <w:rPr>
                <w:b/>
                <w:smallCaps/>
                <w:sz w:val="20"/>
                <w:szCs w:val="20"/>
              </w:rPr>
            </w:pPr>
            <w:r>
              <w:rPr>
                <w:b/>
                <w:smallCaps/>
                <w:sz w:val="20"/>
                <w:szCs w:val="20"/>
              </w:rPr>
              <w:t>Registration fees are based on the date the application and all applicable documentation is received by the Board office.</w:t>
            </w:r>
          </w:p>
          <w:p w14:paraId="18B414A0" w14:textId="77777777" w:rsidR="004448B1" w:rsidRDefault="004448B1" w:rsidP="004448B1">
            <w:pPr>
              <w:rPr>
                <w:b/>
                <w:smallCaps/>
                <w:color w:val="FFFFFF" w:themeColor="background1"/>
                <w:sz w:val="20"/>
                <w:szCs w:val="20"/>
              </w:rPr>
            </w:pPr>
          </w:p>
        </w:tc>
      </w:tr>
      <w:tr w:rsidR="004448B1" w:rsidRPr="00716C15" w14:paraId="397B46ED" w14:textId="77777777" w:rsidTr="000E76AC">
        <w:trPr>
          <w:trHeight w:val="432"/>
        </w:trPr>
        <w:tc>
          <w:tcPr>
            <w:tcW w:w="7218" w:type="dxa"/>
            <w:gridSpan w:val="2"/>
            <w:shd w:val="clear" w:color="auto" w:fill="FFFFFF" w:themeFill="background1"/>
            <w:vAlign w:val="center"/>
          </w:tcPr>
          <w:p w14:paraId="3106C7AF" w14:textId="77777777" w:rsidR="004448B1" w:rsidRPr="000E76AC" w:rsidRDefault="004448B1" w:rsidP="004448B1">
            <w:pPr>
              <w:jc w:val="center"/>
              <w:rPr>
                <w:b/>
                <w:smallCaps/>
                <w:sz w:val="20"/>
                <w:szCs w:val="20"/>
              </w:rPr>
            </w:pPr>
            <w:r w:rsidRPr="000E76AC">
              <w:rPr>
                <w:b/>
                <w:smallCaps/>
                <w:sz w:val="20"/>
                <w:szCs w:val="20"/>
              </w:rPr>
              <w:t>D</w:t>
            </w:r>
            <w:r>
              <w:rPr>
                <w:b/>
                <w:smallCaps/>
                <w:sz w:val="20"/>
                <w:szCs w:val="20"/>
              </w:rPr>
              <w:t>ate Received</w:t>
            </w:r>
          </w:p>
        </w:tc>
        <w:tc>
          <w:tcPr>
            <w:tcW w:w="3798" w:type="dxa"/>
            <w:shd w:val="clear" w:color="auto" w:fill="FFFFFF" w:themeFill="background1"/>
            <w:vAlign w:val="center"/>
          </w:tcPr>
          <w:p w14:paraId="6C27447C" w14:textId="77777777" w:rsidR="004448B1" w:rsidRPr="000E76AC" w:rsidRDefault="004448B1" w:rsidP="004448B1">
            <w:pPr>
              <w:jc w:val="center"/>
              <w:rPr>
                <w:b/>
                <w:smallCaps/>
                <w:sz w:val="20"/>
                <w:szCs w:val="20"/>
              </w:rPr>
            </w:pPr>
            <w:r>
              <w:rPr>
                <w:b/>
                <w:smallCaps/>
                <w:sz w:val="20"/>
                <w:szCs w:val="20"/>
              </w:rPr>
              <w:t>Registration Fee</w:t>
            </w:r>
          </w:p>
        </w:tc>
      </w:tr>
      <w:tr w:rsidR="004448B1" w:rsidRPr="00716C15" w14:paraId="4051F391" w14:textId="77777777" w:rsidTr="000E76AC">
        <w:trPr>
          <w:trHeight w:val="432"/>
        </w:trPr>
        <w:tc>
          <w:tcPr>
            <w:tcW w:w="7218" w:type="dxa"/>
            <w:gridSpan w:val="2"/>
            <w:shd w:val="clear" w:color="auto" w:fill="FFFFFF" w:themeFill="background1"/>
            <w:vAlign w:val="center"/>
          </w:tcPr>
          <w:p w14:paraId="4DDDD3A9" w14:textId="77777777" w:rsidR="004448B1" w:rsidRDefault="004448B1" w:rsidP="004448B1">
            <w:pPr>
              <w:jc w:val="center"/>
              <w:rPr>
                <w:b/>
                <w:smallCaps/>
                <w:sz w:val="20"/>
                <w:szCs w:val="20"/>
              </w:rPr>
            </w:pPr>
          </w:p>
          <w:p w14:paraId="495CD1EE" w14:textId="5DF9A939" w:rsidR="004448B1" w:rsidRPr="000E76AC" w:rsidRDefault="004448B1" w:rsidP="004448B1">
            <w:pPr>
              <w:jc w:val="center"/>
              <w:rPr>
                <w:b/>
                <w:smallCaps/>
                <w:sz w:val="20"/>
                <w:szCs w:val="20"/>
              </w:rPr>
            </w:pPr>
            <w:r>
              <w:rPr>
                <w:b/>
                <w:smallCaps/>
                <w:sz w:val="20"/>
                <w:szCs w:val="20"/>
              </w:rPr>
              <w:t>October 1 through October 31</w:t>
            </w:r>
          </w:p>
        </w:tc>
        <w:tc>
          <w:tcPr>
            <w:tcW w:w="3798" w:type="dxa"/>
            <w:shd w:val="clear" w:color="auto" w:fill="FFFFFF" w:themeFill="background1"/>
            <w:vAlign w:val="center"/>
          </w:tcPr>
          <w:p w14:paraId="08EE7D84" w14:textId="77777777" w:rsidR="004448B1" w:rsidRDefault="004448B1" w:rsidP="004448B1">
            <w:pPr>
              <w:jc w:val="center"/>
              <w:rPr>
                <w:b/>
                <w:smallCaps/>
                <w:sz w:val="20"/>
                <w:szCs w:val="20"/>
              </w:rPr>
            </w:pPr>
            <w:r>
              <w:rPr>
                <w:b/>
                <w:smallCaps/>
                <w:sz w:val="20"/>
                <w:szCs w:val="20"/>
              </w:rPr>
              <w:t>$1,500</w:t>
            </w:r>
          </w:p>
        </w:tc>
      </w:tr>
      <w:tr w:rsidR="004448B1" w:rsidRPr="00716C15" w14:paraId="1B1DEAB6" w14:textId="77777777" w:rsidTr="000E76AC">
        <w:trPr>
          <w:trHeight w:val="432"/>
        </w:trPr>
        <w:tc>
          <w:tcPr>
            <w:tcW w:w="7218" w:type="dxa"/>
            <w:gridSpan w:val="2"/>
            <w:shd w:val="clear" w:color="auto" w:fill="FFFFFF" w:themeFill="background1"/>
            <w:vAlign w:val="center"/>
          </w:tcPr>
          <w:p w14:paraId="22F9C783" w14:textId="77777777" w:rsidR="004448B1" w:rsidRDefault="004448B1" w:rsidP="004448B1">
            <w:pPr>
              <w:jc w:val="center"/>
              <w:rPr>
                <w:b/>
                <w:smallCaps/>
                <w:sz w:val="20"/>
                <w:szCs w:val="20"/>
              </w:rPr>
            </w:pPr>
            <w:r>
              <w:rPr>
                <w:b/>
                <w:smallCaps/>
                <w:sz w:val="20"/>
                <w:szCs w:val="20"/>
              </w:rPr>
              <w:t>November 1 through November 30</w:t>
            </w:r>
          </w:p>
        </w:tc>
        <w:tc>
          <w:tcPr>
            <w:tcW w:w="3798" w:type="dxa"/>
            <w:shd w:val="clear" w:color="auto" w:fill="FFFFFF" w:themeFill="background1"/>
            <w:vAlign w:val="center"/>
          </w:tcPr>
          <w:p w14:paraId="6367AB27" w14:textId="77777777" w:rsidR="004448B1" w:rsidRDefault="004448B1" w:rsidP="004448B1">
            <w:pPr>
              <w:jc w:val="center"/>
              <w:rPr>
                <w:b/>
                <w:smallCaps/>
                <w:sz w:val="20"/>
                <w:szCs w:val="20"/>
              </w:rPr>
            </w:pPr>
            <w:r>
              <w:rPr>
                <w:b/>
                <w:smallCaps/>
                <w:sz w:val="20"/>
                <w:szCs w:val="20"/>
              </w:rPr>
              <w:t>$1,375</w:t>
            </w:r>
          </w:p>
        </w:tc>
      </w:tr>
      <w:tr w:rsidR="004448B1" w:rsidRPr="00716C15" w14:paraId="70F1562F" w14:textId="77777777" w:rsidTr="000E76AC">
        <w:trPr>
          <w:trHeight w:val="432"/>
        </w:trPr>
        <w:tc>
          <w:tcPr>
            <w:tcW w:w="7218" w:type="dxa"/>
            <w:gridSpan w:val="2"/>
            <w:shd w:val="clear" w:color="auto" w:fill="FFFFFF" w:themeFill="background1"/>
            <w:vAlign w:val="center"/>
          </w:tcPr>
          <w:p w14:paraId="65C1FF0A" w14:textId="77777777" w:rsidR="004448B1" w:rsidRDefault="004448B1" w:rsidP="004448B1">
            <w:pPr>
              <w:jc w:val="center"/>
              <w:rPr>
                <w:b/>
                <w:smallCaps/>
                <w:sz w:val="20"/>
                <w:szCs w:val="20"/>
              </w:rPr>
            </w:pPr>
            <w:r>
              <w:rPr>
                <w:b/>
                <w:smallCaps/>
                <w:sz w:val="20"/>
                <w:szCs w:val="20"/>
              </w:rPr>
              <w:t>December 1 through December 31</w:t>
            </w:r>
          </w:p>
        </w:tc>
        <w:tc>
          <w:tcPr>
            <w:tcW w:w="3798" w:type="dxa"/>
            <w:shd w:val="clear" w:color="auto" w:fill="FFFFFF" w:themeFill="background1"/>
            <w:vAlign w:val="center"/>
          </w:tcPr>
          <w:p w14:paraId="5E6201F1" w14:textId="77777777" w:rsidR="004448B1" w:rsidRDefault="004448B1" w:rsidP="004448B1">
            <w:pPr>
              <w:jc w:val="center"/>
              <w:rPr>
                <w:b/>
                <w:smallCaps/>
                <w:sz w:val="20"/>
                <w:szCs w:val="20"/>
              </w:rPr>
            </w:pPr>
            <w:r>
              <w:rPr>
                <w:b/>
                <w:smallCaps/>
                <w:sz w:val="20"/>
                <w:szCs w:val="20"/>
              </w:rPr>
              <w:t>$1,250</w:t>
            </w:r>
          </w:p>
        </w:tc>
      </w:tr>
      <w:tr w:rsidR="004448B1" w:rsidRPr="00716C15" w14:paraId="226B463D" w14:textId="77777777" w:rsidTr="000E76AC">
        <w:trPr>
          <w:trHeight w:val="432"/>
        </w:trPr>
        <w:tc>
          <w:tcPr>
            <w:tcW w:w="7218" w:type="dxa"/>
            <w:gridSpan w:val="2"/>
            <w:shd w:val="clear" w:color="auto" w:fill="FFFFFF" w:themeFill="background1"/>
            <w:vAlign w:val="center"/>
          </w:tcPr>
          <w:p w14:paraId="75844EE5" w14:textId="77777777" w:rsidR="004448B1" w:rsidRDefault="004448B1" w:rsidP="004448B1">
            <w:pPr>
              <w:jc w:val="center"/>
              <w:rPr>
                <w:b/>
                <w:smallCaps/>
                <w:sz w:val="20"/>
                <w:szCs w:val="20"/>
              </w:rPr>
            </w:pPr>
            <w:r>
              <w:rPr>
                <w:b/>
                <w:smallCaps/>
                <w:sz w:val="20"/>
                <w:szCs w:val="20"/>
              </w:rPr>
              <w:t>January 1 through January 31</w:t>
            </w:r>
          </w:p>
        </w:tc>
        <w:tc>
          <w:tcPr>
            <w:tcW w:w="3798" w:type="dxa"/>
            <w:shd w:val="clear" w:color="auto" w:fill="FFFFFF" w:themeFill="background1"/>
            <w:vAlign w:val="center"/>
          </w:tcPr>
          <w:p w14:paraId="6FD390EA" w14:textId="77777777" w:rsidR="004448B1" w:rsidRDefault="004448B1" w:rsidP="004448B1">
            <w:pPr>
              <w:jc w:val="center"/>
              <w:rPr>
                <w:b/>
                <w:smallCaps/>
                <w:sz w:val="20"/>
                <w:szCs w:val="20"/>
              </w:rPr>
            </w:pPr>
            <w:r>
              <w:rPr>
                <w:b/>
                <w:smallCaps/>
                <w:sz w:val="20"/>
                <w:szCs w:val="20"/>
              </w:rPr>
              <w:t>$1,125</w:t>
            </w:r>
          </w:p>
        </w:tc>
      </w:tr>
      <w:tr w:rsidR="004448B1" w:rsidRPr="00716C15" w14:paraId="58AFF28C" w14:textId="77777777" w:rsidTr="000E76AC">
        <w:trPr>
          <w:trHeight w:val="432"/>
        </w:trPr>
        <w:tc>
          <w:tcPr>
            <w:tcW w:w="7218" w:type="dxa"/>
            <w:gridSpan w:val="2"/>
            <w:shd w:val="clear" w:color="auto" w:fill="FFFFFF" w:themeFill="background1"/>
            <w:vAlign w:val="center"/>
          </w:tcPr>
          <w:p w14:paraId="087254ED" w14:textId="77777777" w:rsidR="004448B1" w:rsidRDefault="004448B1" w:rsidP="004448B1">
            <w:pPr>
              <w:jc w:val="center"/>
              <w:rPr>
                <w:b/>
                <w:smallCaps/>
                <w:sz w:val="20"/>
                <w:szCs w:val="20"/>
              </w:rPr>
            </w:pPr>
            <w:r>
              <w:rPr>
                <w:b/>
                <w:smallCaps/>
                <w:sz w:val="20"/>
                <w:szCs w:val="20"/>
              </w:rPr>
              <w:t>February 1 through February 28 (29)</w:t>
            </w:r>
          </w:p>
        </w:tc>
        <w:tc>
          <w:tcPr>
            <w:tcW w:w="3798" w:type="dxa"/>
            <w:shd w:val="clear" w:color="auto" w:fill="FFFFFF" w:themeFill="background1"/>
            <w:vAlign w:val="center"/>
          </w:tcPr>
          <w:p w14:paraId="2530B582" w14:textId="77777777" w:rsidR="004448B1" w:rsidRDefault="004448B1" w:rsidP="004448B1">
            <w:pPr>
              <w:jc w:val="center"/>
              <w:rPr>
                <w:b/>
                <w:smallCaps/>
                <w:sz w:val="20"/>
                <w:szCs w:val="20"/>
              </w:rPr>
            </w:pPr>
            <w:r>
              <w:rPr>
                <w:b/>
                <w:smallCaps/>
                <w:sz w:val="20"/>
                <w:szCs w:val="20"/>
              </w:rPr>
              <w:t>$1,000</w:t>
            </w:r>
          </w:p>
        </w:tc>
      </w:tr>
      <w:tr w:rsidR="004448B1" w:rsidRPr="00716C15" w14:paraId="039171E6" w14:textId="77777777" w:rsidTr="000E76AC">
        <w:trPr>
          <w:trHeight w:val="432"/>
        </w:trPr>
        <w:tc>
          <w:tcPr>
            <w:tcW w:w="7218" w:type="dxa"/>
            <w:gridSpan w:val="2"/>
            <w:shd w:val="clear" w:color="auto" w:fill="FFFFFF" w:themeFill="background1"/>
            <w:vAlign w:val="center"/>
          </w:tcPr>
          <w:p w14:paraId="70F8D925" w14:textId="77777777" w:rsidR="004448B1" w:rsidRDefault="004448B1" w:rsidP="004448B1">
            <w:pPr>
              <w:jc w:val="center"/>
              <w:rPr>
                <w:b/>
                <w:smallCaps/>
                <w:sz w:val="20"/>
                <w:szCs w:val="20"/>
              </w:rPr>
            </w:pPr>
            <w:r>
              <w:rPr>
                <w:b/>
                <w:smallCaps/>
                <w:sz w:val="20"/>
                <w:szCs w:val="20"/>
              </w:rPr>
              <w:t>March 1 through March 31</w:t>
            </w:r>
          </w:p>
        </w:tc>
        <w:tc>
          <w:tcPr>
            <w:tcW w:w="3798" w:type="dxa"/>
            <w:shd w:val="clear" w:color="auto" w:fill="FFFFFF" w:themeFill="background1"/>
            <w:vAlign w:val="center"/>
          </w:tcPr>
          <w:p w14:paraId="15AF5D0D" w14:textId="77777777" w:rsidR="004448B1" w:rsidRDefault="004448B1" w:rsidP="004448B1">
            <w:pPr>
              <w:jc w:val="center"/>
              <w:rPr>
                <w:b/>
                <w:smallCaps/>
                <w:sz w:val="20"/>
                <w:szCs w:val="20"/>
              </w:rPr>
            </w:pPr>
            <w:r>
              <w:rPr>
                <w:b/>
                <w:smallCaps/>
                <w:sz w:val="20"/>
                <w:szCs w:val="20"/>
              </w:rPr>
              <w:t>$875</w:t>
            </w:r>
          </w:p>
        </w:tc>
      </w:tr>
      <w:tr w:rsidR="004448B1" w:rsidRPr="00716C15" w14:paraId="08A886F9" w14:textId="77777777" w:rsidTr="000E76AC">
        <w:trPr>
          <w:trHeight w:val="432"/>
        </w:trPr>
        <w:tc>
          <w:tcPr>
            <w:tcW w:w="7218" w:type="dxa"/>
            <w:gridSpan w:val="2"/>
            <w:shd w:val="clear" w:color="auto" w:fill="FFFFFF" w:themeFill="background1"/>
            <w:vAlign w:val="center"/>
          </w:tcPr>
          <w:p w14:paraId="7DCB448A" w14:textId="77777777" w:rsidR="004448B1" w:rsidRDefault="004448B1" w:rsidP="004448B1">
            <w:pPr>
              <w:jc w:val="center"/>
              <w:rPr>
                <w:b/>
                <w:smallCaps/>
                <w:sz w:val="20"/>
                <w:szCs w:val="20"/>
              </w:rPr>
            </w:pPr>
            <w:r>
              <w:rPr>
                <w:b/>
                <w:smallCaps/>
                <w:sz w:val="20"/>
                <w:szCs w:val="20"/>
              </w:rPr>
              <w:t>April 1 through April 30</w:t>
            </w:r>
          </w:p>
        </w:tc>
        <w:tc>
          <w:tcPr>
            <w:tcW w:w="3798" w:type="dxa"/>
            <w:shd w:val="clear" w:color="auto" w:fill="FFFFFF" w:themeFill="background1"/>
            <w:vAlign w:val="center"/>
          </w:tcPr>
          <w:p w14:paraId="7A1166FA" w14:textId="77777777" w:rsidR="004448B1" w:rsidRDefault="004448B1" w:rsidP="004448B1">
            <w:pPr>
              <w:jc w:val="center"/>
              <w:rPr>
                <w:b/>
                <w:smallCaps/>
                <w:sz w:val="20"/>
                <w:szCs w:val="20"/>
              </w:rPr>
            </w:pPr>
            <w:r>
              <w:rPr>
                <w:b/>
                <w:smallCaps/>
                <w:sz w:val="20"/>
                <w:szCs w:val="20"/>
              </w:rPr>
              <w:t>$750</w:t>
            </w:r>
          </w:p>
        </w:tc>
      </w:tr>
      <w:tr w:rsidR="004448B1" w:rsidRPr="00716C15" w14:paraId="595D13E1" w14:textId="77777777" w:rsidTr="000E76AC">
        <w:trPr>
          <w:trHeight w:val="432"/>
        </w:trPr>
        <w:tc>
          <w:tcPr>
            <w:tcW w:w="7218" w:type="dxa"/>
            <w:gridSpan w:val="2"/>
            <w:shd w:val="clear" w:color="auto" w:fill="FFFFFF" w:themeFill="background1"/>
            <w:vAlign w:val="center"/>
          </w:tcPr>
          <w:p w14:paraId="444EC590" w14:textId="77777777" w:rsidR="004448B1" w:rsidRDefault="004448B1" w:rsidP="004448B1">
            <w:pPr>
              <w:jc w:val="center"/>
              <w:rPr>
                <w:b/>
                <w:smallCaps/>
                <w:sz w:val="20"/>
                <w:szCs w:val="20"/>
              </w:rPr>
            </w:pPr>
            <w:r>
              <w:rPr>
                <w:b/>
                <w:smallCaps/>
                <w:sz w:val="20"/>
                <w:szCs w:val="20"/>
              </w:rPr>
              <w:t>May 1 through May 31</w:t>
            </w:r>
          </w:p>
        </w:tc>
        <w:tc>
          <w:tcPr>
            <w:tcW w:w="3798" w:type="dxa"/>
            <w:shd w:val="clear" w:color="auto" w:fill="FFFFFF" w:themeFill="background1"/>
            <w:vAlign w:val="center"/>
          </w:tcPr>
          <w:p w14:paraId="1CFE0D9D" w14:textId="77777777" w:rsidR="004448B1" w:rsidRDefault="004448B1" w:rsidP="004448B1">
            <w:pPr>
              <w:jc w:val="center"/>
              <w:rPr>
                <w:b/>
                <w:smallCaps/>
                <w:sz w:val="20"/>
                <w:szCs w:val="20"/>
              </w:rPr>
            </w:pPr>
            <w:r>
              <w:rPr>
                <w:b/>
                <w:smallCaps/>
                <w:sz w:val="20"/>
                <w:szCs w:val="20"/>
              </w:rPr>
              <w:t>$625</w:t>
            </w:r>
          </w:p>
        </w:tc>
      </w:tr>
      <w:tr w:rsidR="004448B1" w:rsidRPr="00716C15" w14:paraId="1CFCACC2" w14:textId="77777777" w:rsidTr="000E76AC">
        <w:trPr>
          <w:trHeight w:val="432"/>
        </w:trPr>
        <w:tc>
          <w:tcPr>
            <w:tcW w:w="7218" w:type="dxa"/>
            <w:gridSpan w:val="2"/>
            <w:shd w:val="clear" w:color="auto" w:fill="FFFFFF" w:themeFill="background1"/>
            <w:vAlign w:val="center"/>
          </w:tcPr>
          <w:p w14:paraId="62D08264" w14:textId="77777777" w:rsidR="004448B1" w:rsidRDefault="004448B1" w:rsidP="004448B1">
            <w:pPr>
              <w:jc w:val="center"/>
              <w:rPr>
                <w:b/>
                <w:smallCaps/>
                <w:sz w:val="20"/>
                <w:szCs w:val="20"/>
              </w:rPr>
            </w:pPr>
            <w:r>
              <w:rPr>
                <w:b/>
                <w:smallCaps/>
                <w:sz w:val="20"/>
                <w:szCs w:val="20"/>
              </w:rPr>
              <w:t>June 1 through June 30</w:t>
            </w:r>
          </w:p>
        </w:tc>
        <w:tc>
          <w:tcPr>
            <w:tcW w:w="3798" w:type="dxa"/>
            <w:shd w:val="clear" w:color="auto" w:fill="FFFFFF" w:themeFill="background1"/>
            <w:vAlign w:val="center"/>
          </w:tcPr>
          <w:p w14:paraId="7427267E" w14:textId="77777777" w:rsidR="004448B1" w:rsidRDefault="004448B1" w:rsidP="004448B1">
            <w:pPr>
              <w:jc w:val="center"/>
              <w:rPr>
                <w:b/>
                <w:smallCaps/>
                <w:sz w:val="20"/>
                <w:szCs w:val="20"/>
              </w:rPr>
            </w:pPr>
            <w:r>
              <w:rPr>
                <w:b/>
                <w:smallCaps/>
                <w:sz w:val="20"/>
                <w:szCs w:val="20"/>
              </w:rPr>
              <w:t>$500</w:t>
            </w:r>
          </w:p>
        </w:tc>
      </w:tr>
      <w:tr w:rsidR="004448B1" w:rsidRPr="00716C15" w14:paraId="05D482C5" w14:textId="77777777" w:rsidTr="000E76AC">
        <w:trPr>
          <w:trHeight w:val="432"/>
        </w:trPr>
        <w:tc>
          <w:tcPr>
            <w:tcW w:w="7218" w:type="dxa"/>
            <w:gridSpan w:val="2"/>
            <w:shd w:val="clear" w:color="auto" w:fill="FFFFFF" w:themeFill="background1"/>
            <w:vAlign w:val="center"/>
          </w:tcPr>
          <w:p w14:paraId="247C410E" w14:textId="77777777" w:rsidR="004448B1" w:rsidRDefault="004448B1" w:rsidP="004448B1">
            <w:pPr>
              <w:jc w:val="center"/>
              <w:rPr>
                <w:b/>
                <w:smallCaps/>
                <w:sz w:val="20"/>
                <w:szCs w:val="20"/>
              </w:rPr>
            </w:pPr>
            <w:r>
              <w:rPr>
                <w:b/>
                <w:smallCaps/>
                <w:sz w:val="20"/>
                <w:szCs w:val="20"/>
              </w:rPr>
              <w:t>July 1 through July 31</w:t>
            </w:r>
          </w:p>
        </w:tc>
        <w:tc>
          <w:tcPr>
            <w:tcW w:w="3798" w:type="dxa"/>
            <w:shd w:val="clear" w:color="auto" w:fill="FFFFFF" w:themeFill="background1"/>
            <w:vAlign w:val="center"/>
          </w:tcPr>
          <w:p w14:paraId="4DD880DD" w14:textId="77777777" w:rsidR="004448B1" w:rsidRDefault="004448B1" w:rsidP="004448B1">
            <w:pPr>
              <w:jc w:val="center"/>
              <w:rPr>
                <w:b/>
                <w:smallCaps/>
                <w:sz w:val="20"/>
                <w:szCs w:val="20"/>
              </w:rPr>
            </w:pPr>
            <w:r>
              <w:rPr>
                <w:b/>
                <w:smallCaps/>
                <w:sz w:val="20"/>
                <w:szCs w:val="20"/>
              </w:rPr>
              <w:t>$375</w:t>
            </w:r>
          </w:p>
        </w:tc>
      </w:tr>
      <w:tr w:rsidR="004448B1" w:rsidRPr="00716C15" w14:paraId="47E11105" w14:textId="77777777" w:rsidTr="000E76AC">
        <w:trPr>
          <w:trHeight w:val="432"/>
        </w:trPr>
        <w:tc>
          <w:tcPr>
            <w:tcW w:w="7218" w:type="dxa"/>
            <w:gridSpan w:val="2"/>
            <w:shd w:val="clear" w:color="auto" w:fill="FFFFFF" w:themeFill="background1"/>
            <w:vAlign w:val="center"/>
          </w:tcPr>
          <w:p w14:paraId="44A962EF" w14:textId="77777777" w:rsidR="004448B1" w:rsidRDefault="004448B1" w:rsidP="004448B1">
            <w:pPr>
              <w:jc w:val="center"/>
              <w:rPr>
                <w:b/>
                <w:smallCaps/>
                <w:sz w:val="20"/>
                <w:szCs w:val="20"/>
              </w:rPr>
            </w:pPr>
            <w:r>
              <w:rPr>
                <w:b/>
                <w:smallCaps/>
                <w:sz w:val="20"/>
                <w:szCs w:val="20"/>
              </w:rPr>
              <w:t>August 1 through August 31</w:t>
            </w:r>
          </w:p>
        </w:tc>
        <w:tc>
          <w:tcPr>
            <w:tcW w:w="3798" w:type="dxa"/>
            <w:shd w:val="clear" w:color="auto" w:fill="FFFFFF" w:themeFill="background1"/>
            <w:vAlign w:val="center"/>
          </w:tcPr>
          <w:p w14:paraId="31453A79" w14:textId="77777777" w:rsidR="004448B1" w:rsidRDefault="004448B1" w:rsidP="004448B1">
            <w:pPr>
              <w:jc w:val="center"/>
              <w:rPr>
                <w:b/>
                <w:smallCaps/>
                <w:sz w:val="20"/>
                <w:szCs w:val="20"/>
              </w:rPr>
            </w:pPr>
            <w:r>
              <w:rPr>
                <w:b/>
                <w:smallCaps/>
                <w:sz w:val="20"/>
                <w:szCs w:val="20"/>
              </w:rPr>
              <w:t>$250</w:t>
            </w:r>
          </w:p>
        </w:tc>
      </w:tr>
      <w:tr w:rsidR="004448B1" w:rsidRPr="00716C15" w14:paraId="0D4F594F" w14:textId="77777777" w:rsidTr="000E76AC">
        <w:trPr>
          <w:trHeight w:val="432"/>
        </w:trPr>
        <w:tc>
          <w:tcPr>
            <w:tcW w:w="7218" w:type="dxa"/>
            <w:gridSpan w:val="2"/>
            <w:shd w:val="clear" w:color="auto" w:fill="FFFFFF" w:themeFill="background1"/>
            <w:vAlign w:val="center"/>
          </w:tcPr>
          <w:p w14:paraId="2056B739" w14:textId="77777777" w:rsidR="004448B1" w:rsidRDefault="004448B1" w:rsidP="004448B1">
            <w:pPr>
              <w:jc w:val="center"/>
              <w:rPr>
                <w:b/>
                <w:smallCaps/>
                <w:sz w:val="20"/>
                <w:szCs w:val="20"/>
              </w:rPr>
            </w:pPr>
            <w:r>
              <w:rPr>
                <w:b/>
                <w:smallCaps/>
                <w:sz w:val="20"/>
                <w:szCs w:val="20"/>
              </w:rPr>
              <w:t>We are no longer accepting new AMC Applications during the Month of September due to AMC Renewal Deadlines</w:t>
            </w:r>
          </w:p>
        </w:tc>
        <w:tc>
          <w:tcPr>
            <w:tcW w:w="3798" w:type="dxa"/>
            <w:shd w:val="clear" w:color="auto" w:fill="FFFFFF" w:themeFill="background1"/>
            <w:vAlign w:val="center"/>
          </w:tcPr>
          <w:p w14:paraId="39BFC758" w14:textId="77777777" w:rsidR="004448B1" w:rsidRPr="004F7763" w:rsidRDefault="004448B1" w:rsidP="004448B1">
            <w:pPr>
              <w:jc w:val="center"/>
              <w:rPr>
                <w:b/>
                <w:smallCaps/>
                <w:strike/>
                <w:sz w:val="20"/>
                <w:szCs w:val="20"/>
              </w:rPr>
            </w:pPr>
            <w:r w:rsidRPr="004F7763">
              <w:rPr>
                <w:b/>
                <w:smallCaps/>
                <w:strike/>
                <w:sz w:val="20"/>
                <w:szCs w:val="20"/>
              </w:rPr>
              <w:t>$125</w:t>
            </w:r>
          </w:p>
        </w:tc>
      </w:tr>
    </w:tbl>
    <w:p w14:paraId="3821D31D" w14:textId="520DE012" w:rsidR="005145F6" w:rsidRDefault="005145F6">
      <w:pPr>
        <w:rPr>
          <w:sz w:val="20"/>
          <w:szCs w:val="20"/>
        </w:rPr>
      </w:pPr>
    </w:p>
    <w:p w14:paraId="7959FF08" w14:textId="77777777" w:rsidR="00445378" w:rsidRDefault="00445378">
      <w:pPr>
        <w:rPr>
          <w:sz w:val="20"/>
          <w:szCs w:val="20"/>
        </w:rPr>
      </w:pPr>
    </w:p>
    <w:p w14:paraId="604A4ED5" w14:textId="77777777" w:rsidR="00315247" w:rsidRDefault="00315247">
      <w:pPr>
        <w:rPr>
          <w:sz w:val="20"/>
          <w:szCs w:val="20"/>
        </w:rPr>
      </w:pPr>
    </w:p>
    <w:p w14:paraId="61A00EF2" w14:textId="77777777" w:rsidR="002335AF" w:rsidRPr="00243D34" w:rsidRDefault="002335AF" w:rsidP="002335AF">
      <w:pPr>
        <w:jc w:val="center"/>
        <w:rPr>
          <w:rFonts w:ascii="Arial" w:hAnsi="Arial" w:cs="Arial"/>
          <w:smallCaps/>
          <w:sz w:val="20"/>
        </w:rPr>
      </w:pPr>
      <w:r w:rsidRPr="00243D34">
        <w:rPr>
          <w:rFonts w:ascii="Arial" w:hAnsi="Arial" w:cs="Arial"/>
          <w:smallCaps/>
          <w:sz w:val="20"/>
        </w:rPr>
        <w:t>AMC PANEL REPORT</w:t>
      </w:r>
    </w:p>
    <w:p w14:paraId="546A4210" w14:textId="5C60D038" w:rsidR="002335AF" w:rsidRDefault="002335AF" w:rsidP="002335AF">
      <w:pPr>
        <w:rPr>
          <w:smallCaps/>
          <w:sz w:val="20"/>
          <w:szCs w:val="20"/>
        </w:rPr>
      </w:pPr>
    </w:p>
    <w:p w14:paraId="57E9727B" w14:textId="77777777" w:rsidR="000707D8" w:rsidRPr="00B00AF7" w:rsidRDefault="000707D8" w:rsidP="000707D8">
      <w:pPr>
        <w:jc w:val="center"/>
        <w:rPr>
          <w:rFonts w:ascii="Arial" w:hAnsi="Arial"/>
          <w:b/>
          <w:smallCaps/>
          <w:sz w:val="20"/>
          <w:szCs w:val="20"/>
        </w:rPr>
      </w:pPr>
      <w:r w:rsidRPr="00B00AF7">
        <w:rPr>
          <w:rFonts w:ascii="Arial" w:hAnsi="Arial"/>
          <w:b/>
          <w:smallCaps/>
          <w:sz w:val="20"/>
          <w:szCs w:val="20"/>
        </w:rPr>
        <w:t>KANSAS PANEL FORM</w:t>
      </w:r>
    </w:p>
    <w:p w14:paraId="31D9BDEA" w14:textId="77777777" w:rsidR="000707D8" w:rsidRPr="00B00AF7" w:rsidRDefault="000707D8" w:rsidP="000707D8">
      <w:pPr>
        <w:jc w:val="center"/>
        <w:rPr>
          <w:rFonts w:ascii="Arial" w:hAnsi="Arial"/>
          <w:b/>
          <w:smallCaps/>
          <w:sz w:val="20"/>
          <w:szCs w:val="20"/>
        </w:rPr>
      </w:pPr>
    </w:p>
    <w:p w14:paraId="09577CB3" w14:textId="77777777" w:rsidR="000707D8" w:rsidRPr="00B00AF7" w:rsidRDefault="000707D8" w:rsidP="000707D8">
      <w:pPr>
        <w:rPr>
          <w:rFonts w:ascii="Arial" w:hAnsi="Arial"/>
          <w:b/>
          <w:smallCaps/>
          <w:sz w:val="20"/>
          <w:szCs w:val="20"/>
        </w:rPr>
      </w:pPr>
      <w:r w:rsidRPr="00B00AF7">
        <w:rPr>
          <w:rFonts w:ascii="Arial" w:hAnsi="Arial"/>
          <w:b/>
          <w:smallCaps/>
          <w:sz w:val="20"/>
          <w:szCs w:val="20"/>
        </w:rPr>
        <w:t>List only those appraisers who meet the following:</w:t>
      </w:r>
    </w:p>
    <w:p w14:paraId="7C578576" w14:textId="77777777" w:rsidR="000707D8" w:rsidRPr="00B00AF7" w:rsidRDefault="000707D8" w:rsidP="000707D8">
      <w:pPr>
        <w:rPr>
          <w:rFonts w:ascii="Arial" w:hAnsi="Arial"/>
          <w:b/>
          <w:smallCaps/>
          <w:sz w:val="20"/>
          <w:szCs w:val="20"/>
        </w:rPr>
      </w:pPr>
    </w:p>
    <w:p w14:paraId="44A8070A" w14:textId="77777777" w:rsidR="000707D8" w:rsidRPr="00B00AF7" w:rsidRDefault="000707D8" w:rsidP="000707D8">
      <w:pPr>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 xml:space="preserve">Appraiser is an independent </w:t>
      </w:r>
      <w:proofErr w:type="gramStart"/>
      <w:r w:rsidRPr="00B00AF7">
        <w:rPr>
          <w:rFonts w:ascii="Arial" w:hAnsi="Arial"/>
          <w:b/>
          <w:smallCaps/>
          <w:sz w:val="20"/>
          <w:szCs w:val="20"/>
        </w:rPr>
        <w:t>contractor;</w:t>
      </w:r>
      <w:proofErr w:type="gramEnd"/>
    </w:p>
    <w:p w14:paraId="7D22D82E" w14:textId="77777777" w:rsidR="000707D8" w:rsidRPr="00B00AF7" w:rsidRDefault="000707D8" w:rsidP="000707D8">
      <w:pPr>
        <w:ind w:left="720" w:hanging="720"/>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 xml:space="preserve">Appraiser is a licensed or certified appraiser in Kansas or in another jurisdiction under a Kansas Temporary Practice </w:t>
      </w:r>
      <w:proofErr w:type="gramStart"/>
      <w:r w:rsidRPr="00B00AF7">
        <w:rPr>
          <w:rFonts w:ascii="Arial" w:hAnsi="Arial"/>
          <w:b/>
          <w:smallCaps/>
          <w:sz w:val="20"/>
          <w:szCs w:val="20"/>
        </w:rPr>
        <w:t>Permit;</w:t>
      </w:r>
      <w:proofErr w:type="gramEnd"/>
    </w:p>
    <w:p w14:paraId="3CCC5CD7" w14:textId="77777777" w:rsidR="000707D8" w:rsidRPr="00B00AF7" w:rsidRDefault="000707D8" w:rsidP="000707D8">
      <w:pPr>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Performed one or more appraisals in connection with a covered transaction.</w:t>
      </w:r>
    </w:p>
    <w:p w14:paraId="287BE5BF" w14:textId="77777777" w:rsidR="002335AF" w:rsidRPr="00243D34" w:rsidRDefault="002335AF" w:rsidP="002335AF">
      <w:pPr>
        <w:rPr>
          <w:rFonts w:ascii="Arial" w:hAnsi="Arial" w:cs="Arial"/>
          <w:smallCaps/>
          <w:sz w:val="20"/>
        </w:rPr>
      </w:pPr>
    </w:p>
    <w:p w14:paraId="2A24576A" w14:textId="197172BD" w:rsidR="002335AF" w:rsidRPr="00243D34" w:rsidRDefault="002335AF" w:rsidP="002335AF">
      <w:pPr>
        <w:rPr>
          <w:rFonts w:ascii="Arial" w:hAnsi="Arial" w:cs="Arial"/>
          <w:smallCaps/>
          <w:sz w:val="20"/>
        </w:rPr>
      </w:pPr>
      <w:r w:rsidRPr="00243D34">
        <w:rPr>
          <w:rFonts w:ascii="Arial" w:hAnsi="Arial" w:cs="Arial"/>
          <w:smallCaps/>
          <w:sz w:val="20"/>
        </w:rPr>
        <w:t xml:space="preserve">Applicant is a:  </w:t>
      </w:r>
      <w:r w:rsidRPr="00243D34">
        <w:rPr>
          <w:rFonts w:ascii="Cambria Math" w:hAnsi="Cambria Math" w:cs="Cambria Math"/>
          <w:smallCaps/>
          <w:sz w:val="20"/>
        </w:rPr>
        <w:t>⎕</w:t>
      </w:r>
      <w:r w:rsidRPr="00243D34">
        <w:rPr>
          <w:rFonts w:ascii="Arial" w:hAnsi="Arial" w:cs="Arial"/>
          <w:smallCaps/>
          <w:sz w:val="20"/>
        </w:rPr>
        <w:t xml:space="preserve"> Single-state AMC</w:t>
      </w:r>
      <w:r w:rsidRPr="00243D34">
        <w:rPr>
          <w:rFonts w:ascii="Arial" w:hAnsi="Arial" w:cs="Arial"/>
          <w:smallCaps/>
          <w:sz w:val="20"/>
        </w:rPr>
        <w:tab/>
      </w:r>
    </w:p>
    <w:p w14:paraId="342985D0" w14:textId="091B9540" w:rsidR="002335AF" w:rsidRPr="00243D34" w:rsidRDefault="002335AF" w:rsidP="002335AF">
      <w:pPr>
        <w:rPr>
          <w:rFonts w:ascii="Arial" w:hAnsi="Arial" w:cs="Arial"/>
          <w:smallCaps/>
          <w:sz w:val="20"/>
          <w:szCs w:val="20"/>
        </w:rPr>
      </w:pPr>
      <w:r w:rsidRPr="00243D34">
        <w:rPr>
          <w:rFonts w:ascii="Cambria Math" w:hAnsi="Cambria Math" w:cs="Cambria Math"/>
          <w:smallCaps/>
          <w:sz w:val="20"/>
        </w:rPr>
        <w:t xml:space="preserve">                                        ⎕</w:t>
      </w:r>
      <w:r w:rsidRPr="00243D34">
        <w:rPr>
          <w:rFonts w:ascii="Arial" w:hAnsi="Arial" w:cs="Arial"/>
          <w:smallCaps/>
          <w:sz w:val="20"/>
        </w:rPr>
        <w:t xml:space="preserve"> Multi-state AMC   </w:t>
      </w:r>
      <w:r w:rsidRPr="00243D34">
        <w:rPr>
          <w:rFonts w:ascii="Arial" w:hAnsi="Arial" w:cs="Arial"/>
          <w:smallCaps/>
          <w:sz w:val="20"/>
          <w:szCs w:val="20"/>
        </w:rPr>
        <w:t>If a multi-state AMC, show total # of states where registered: ______</w:t>
      </w:r>
    </w:p>
    <w:p w14:paraId="37FF4398" w14:textId="77777777" w:rsidR="002335AF" w:rsidRPr="00243D34" w:rsidRDefault="002335AF" w:rsidP="002335AF">
      <w:pPr>
        <w:rPr>
          <w:rFonts w:ascii="Arial" w:hAnsi="Arial" w:cs="Arial"/>
          <w:smallCaps/>
          <w:sz w:val="20"/>
        </w:rPr>
      </w:pPr>
    </w:p>
    <w:p w14:paraId="56D0FF8D" w14:textId="790D74C9" w:rsidR="002335AF" w:rsidRPr="00243D34" w:rsidRDefault="002335AF" w:rsidP="002335AF">
      <w:pPr>
        <w:rPr>
          <w:rFonts w:ascii="Arial" w:hAnsi="Arial" w:cs="Arial"/>
          <w:smallCaps/>
          <w:sz w:val="20"/>
        </w:rPr>
      </w:pPr>
      <w:r w:rsidRPr="00243D34">
        <w:rPr>
          <w:rFonts w:ascii="Arial" w:hAnsi="Arial" w:cs="Arial"/>
          <w:smallCaps/>
          <w:sz w:val="20"/>
        </w:rPr>
        <w:t>Total number of panel appraisers (National):  ________</w:t>
      </w:r>
      <w:proofErr w:type="gramStart"/>
      <w:r w:rsidRPr="00243D34">
        <w:rPr>
          <w:rFonts w:ascii="Arial" w:hAnsi="Arial" w:cs="Arial"/>
          <w:smallCaps/>
          <w:sz w:val="20"/>
        </w:rPr>
        <w:t>_  (</w:t>
      </w:r>
      <w:proofErr w:type="gramEnd"/>
      <w:r w:rsidRPr="00243D34">
        <w:rPr>
          <w:rFonts w:ascii="Arial" w:hAnsi="Arial" w:cs="Arial"/>
          <w:smallCaps/>
          <w:sz w:val="20"/>
        </w:rPr>
        <w:t>To be included on the National AMC Registry, a single-state AMC must have a minimum of 16 panel appraisers; and a multi-state AMC must have a minimum of 25 panel appraisers.  If you do not meet the panel requirement, you do not need to pay the National AMC Registry Fee as you will not qualify to be included on the National AMC Registry.)</w:t>
      </w:r>
    </w:p>
    <w:p w14:paraId="2AE89C31" w14:textId="77777777" w:rsidR="002335AF" w:rsidRPr="00243D34" w:rsidRDefault="002335AF" w:rsidP="002335AF">
      <w:pPr>
        <w:rPr>
          <w:rFonts w:ascii="Arial" w:hAnsi="Arial" w:cs="Arial"/>
          <w:smallCaps/>
          <w:sz w:val="20"/>
        </w:rPr>
      </w:pPr>
    </w:p>
    <w:p w14:paraId="38BCC0B8" w14:textId="77777777" w:rsidR="002335AF" w:rsidRPr="00243D34" w:rsidRDefault="002335AF" w:rsidP="002335AF">
      <w:pPr>
        <w:rPr>
          <w:rFonts w:ascii="Arial" w:hAnsi="Arial" w:cs="Arial"/>
          <w:smallCaps/>
          <w:sz w:val="20"/>
        </w:rPr>
      </w:pPr>
    </w:p>
    <w:p w14:paraId="3C3A202C" w14:textId="77777777" w:rsidR="002335AF" w:rsidRPr="00243D34" w:rsidRDefault="002335AF" w:rsidP="002335AF">
      <w:pPr>
        <w:jc w:val="center"/>
        <w:rPr>
          <w:rFonts w:ascii="Arial" w:hAnsi="Arial" w:cs="Arial"/>
          <w:smallCaps/>
          <w:sz w:val="20"/>
        </w:rPr>
      </w:pPr>
      <w:r w:rsidRPr="00243D34">
        <w:rPr>
          <w:rFonts w:ascii="Arial" w:hAnsi="Arial" w:cs="Arial"/>
          <w:smallCaps/>
          <w:sz w:val="20"/>
          <w:u w:val="single"/>
        </w:rPr>
        <w:t>KANSAS</w:t>
      </w:r>
      <w:r w:rsidRPr="00243D34">
        <w:rPr>
          <w:rFonts w:ascii="Arial" w:hAnsi="Arial" w:cs="Arial"/>
          <w:smallCaps/>
          <w:sz w:val="20"/>
        </w:rPr>
        <w:t xml:space="preserve"> PANEL LISTING</w:t>
      </w:r>
    </w:p>
    <w:p w14:paraId="1CF0FCD9" w14:textId="200C3181" w:rsidR="002335AF" w:rsidRPr="00243D34" w:rsidRDefault="002335AF" w:rsidP="002335AF">
      <w:pPr>
        <w:rPr>
          <w:rFonts w:ascii="Arial" w:hAnsi="Arial" w:cs="Arial"/>
          <w:smallCaps/>
          <w:sz w:val="20"/>
        </w:rPr>
      </w:pPr>
      <w:r w:rsidRPr="00243D34">
        <w:rPr>
          <w:rFonts w:ascii="Arial" w:hAnsi="Arial" w:cs="Arial"/>
          <w:smallCaps/>
          <w:sz w:val="20"/>
        </w:rPr>
        <w:t>(</w:t>
      </w:r>
      <w:r w:rsidRPr="00243D34">
        <w:rPr>
          <w:rFonts w:ascii="Arial" w:hAnsi="Arial" w:cs="Arial"/>
          <w:smallCaps/>
          <w:sz w:val="20"/>
          <w:szCs w:val="20"/>
        </w:rPr>
        <w:t>SEE INSTRUCTIONS ON THE NEXT PAGE COMPLETING THE PANEL LISTING AND CALCULATING THE NATIONAL AMC REGISTRY FEE.)</w:t>
      </w:r>
    </w:p>
    <w:p w14:paraId="6420C189" w14:textId="77777777" w:rsidR="002335AF" w:rsidRPr="002335AF" w:rsidRDefault="002335AF" w:rsidP="002335AF">
      <w:pPr>
        <w:rPr>
          <w:rFonts w:ascii="Arial" w:hAnsi="Arial" w:cs="Arial"/>
          <w:smallCaps/>
        </w:rPr>
      </w:pPr>
    </w:p>
    <w:p w14:paraId="5EBAB6F2" w14:textId="156892CB" w:rsidR="00624723" w:rsidRPr="00624723" w:rsidRDefault="00624723" w:rsidP="002335AF">
      <w:pPr>
        <w:pBdr>
          <w:bottom w:val="single" w:sz="12" w:space="1" w:color="auto"/>
        </w:pBdr>
        <w:rPr>
          <w:rFonts w:ascii="Arial" w:hAnsi="Arial" w:cs="Arial"/>
          <w:smallCaps/>
          <w:sz w:val="20"/>
          <w:szCs w:val="20"/>
        </w:rPr>
      </w:pPr>
      <w:bookmarkStart w:id="0" w:name="_Hlk24531800"/>
      <w:r>
        <w:rPr>
          <w:rFonts w:ascii="Arial" w:hAnsi="Arial" w:cs="Arial"/>
          <w:smallCaps/>
          <w:sz w:val="20"/>
          <w:szCs w:val="20"/>
        </w:rPr>
        <w:t xml:space="preserve">                                                                                                                                                                                          </w:t>
      </w:r>
      <w:r w:rsidRPr="00624723">
        <w:rPr>
          <w:rFonts w:ascii="Arial" w:hAnsi="Arial" w:cs="Arial"/>
          <w:smallCaps/>
          <w:sz w:val="20"/>
          <w:szCs w:val="20"/>
        </w:rPr>
        <w:t xml:space="preserve">License No. or Temporary </w:t>
      </w:r>
    </w:p>
    <w:p w14:paraId="06EC99B7" w14:textId="3966DBA9" w:rsidR="00624723" w:rsidRPr="00624723" w:rsidRDefault="00624723" w:rsidP="002335AF">
      <w:pPr>
        <w:pBdr>
          <w:bottom w:val="single" w:sz="12" w:space="1" w:color="auto"/>
        </w:pBdr>
        <w:rPr>
          <w:rFonts w:ascii="Arial" w:hAnsi="Arial" w:cs="Arial"/>
          <w:smallCaps/>
          <w:sz w:val="20"/>
          <w:szCs w:val="20"/>
        </w:rPr>
      </w:pPr>
      <w:r w:rsidRPr="00624723">
        <w:rPr>
          <w:rFonts w:ascii="Arial" w:hAnsi="Arial" w:cs="Arial"/>
          <w:smallCaps/>
          <w:sz w:val="20"/>
          <w:szCs w:val="20"/>
        </w:rPr>
        <w:t xml:space="preserve">                                       APPRAISERS NAME                                                                                                           PRACTICE Permit No.</w:t>
      </w:r>
    </w:p>
    <w:p w14:paraId="6C1154B5" w14:textId="12656E67" w:rsidR="00243D34" w:rsidRDefault="00243D34" w:rsidP="002335AF">
      <w:pPr>
        <w:rPr>
          <w:smallCaps/>
          <w:sz w:val="16"/>
          <w:szCs w:val="20"/>
        </w:rPr>
      </w:pPr>
    </w:p>
    <w:p w14:paraId="7EC4285C" w14:textId="77777777" w:rsidR="00243D34" w:rsidRPr="00243D34" w:rsidRDefault="00243D34" w:rsidP="00243D34">
      <w:pPr>
        <w:rPr>
          <w:smallCaps/>
          <w:sz w:val="16"/>
          <w:szCs w:val="20"/>
        </w:rPr>
      </w:pPr>
      <w:bookmarkStart w:id="1" w:name="_Hlk24531876"/>
    </w:p>
    <w:p w14:paraId="5D00C0D9" w14:textId="24A885E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00F33F92" w14:textId="77777777" w:rsidR="00243D34" w:rsidRPr="00243D34" w:rsidRDefault="00243D34" w:rsidP="00243D34">
      <w:pPr>
        <w:rPr>
          <w:b/>
          <w:smallCaps/>
          <w:sz w:val="16"/>
          <w:szCs w:val="20"/>
        </w:rPr>
      </w:pPr>
    </w:p>
    <w:p w14:paraId="0EDA6563" w14:textId="77777777" w:rsidR="00243D34" w:rsidRPr="00243D34" w:rsidRDefault="00243D34" w:rsidP="00243D34">
      <w:pPr>
        <w:rPr>
          <w:b/>
          <w:smallCaps/>
          <w:sz w:val="16"/>
          <w:szCs w:val="20"/>
        </w:rPr>
      </w:pPr>
    </w:p>
    <w:p w14:paraId="6B7033EC" w14:textId="59ECFF0C"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464D4782" w14:textId="77777777" w:rsidR="00243D34" w:rsidRPr="00243D34" w:rsidRDefault="00243D34" w:rsidP="00243D34">
      <w:pPr>
        <w:rPr>
          <w:b/>
          <w:smallCaps/>
          <w:sz w:val="16"/>
          <w:szCs w:val="20"/>
        </w:rPr>
      </w:pPr>
    </w:p>
    <w:p w14:paraId="1DBD2A42" w14:textId="77777777" w:rsidR="00243D34" w:rsidRPr="00243D34" w:rsidRDefault="00243D34" w:rsidP="00243D34">
      <w:pPr>
        <w:rPr>
          <w:b/>
          <w:smallCaps/>
          <w:sz w:val="16"/>
          <w:szCs w:val="20"/>
        </w:rPr>
      </w:pPr>
    </w:p>
    <w:p w14:paraId="013D2379" w14:textId="74314AD2" w:rsidR="002335AF" w:rsidRPr="00243D34" w:rsidRDefault="00243D34" w:rsidP="002335AF">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bookmarkEnd w:id="0"/>
    <w:bookmarkEnd w:id="1"/>
    <w:p w14:paraId="21867954" w14:textId="116B51C5" w:rsidR="002335AF" w:rsidRPr="00243D34" w:rsidRDefault="002335AF" w:rsidP="002335AF">
      <w:pPr>
        <w:rPr>
          <w:b/>
          <w:smallCaps/>
          <w:sz w:val="16"/>
          <w:szCs w:val="20"/>
        </w:rPr>
      </w:pPr>
    </w:p>
    <w:p w14:paraId="577729B6" w14:textId="77777777" w:rsidR="00243D34" w:rsidRPr="00243D34" w:rsidRDefault="00243D34" w:rsidP="002335AF">
      <w:pPr>
        <w:rPr>
          <w:b/>
          <w:smallCaps/>
          <w:sz w:val="16"/>
          <w:szCs w:val="20"/>
        </w:rPr>
      </w:pPr>
    </w:p>
    <w:p w14:paraId="3594166B"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0D2CC511" w14:textId="77777777" w:rsidR="00243D34" w:rsidRPr="00243D34" w:rsidRDefault="00243D34" w:rsidP="00243D34">
      <w:pPr>
        <w:rPr>
          <w:b/>
          <w:smallCaps/>
          <w:sz w:val="16"/>
          <w:szCs w:val="20"/>
        </w:rPr>
      </w:pPr>
    </w:p>
    <w:p w14:paraId="0990C784" w14:textId="77777777" w:rsidR="00243D34" w:rsidRPr="00243D34" w:rsidRDefault="00243D34" w:rsidP="00243D34">
      <w:pPr>
        <w:rPr>
          <w:b/>
          <w:smallCaps/>
          <w:sz w:val="16"/>
          <w:szCs w:val="20"/>
        </w:rPr>
      </w:pPr>
    </w:p>
    <w:p w14:paraId="1242B81F"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249E3456" w14:textId="77777777" w:rsidR="00243D34" w:rsidRPr="00243D34" w:rsidRDefault="00243D34" w:rsidP="00243D34">
      <w:pPr>
        <w:rPr>
          <w:b/>
          <w:smallCaps/>
          <w:sz w:val="16"/>
          <w:szCs w:val="20"/>
        </w:rPr>
      </w:pPr>
    </w:p>
    <w:p w14:paraId="644A8E1F" w14:textId="77777777" w:rsidR="00243D34" w:rsidRPr="00243D34" w:rsidRDefault="00243D34" w:rsidP="00243D34">
      <w:pPr>
        <w:rPr>
          <w:b/>
          <w:smallCaps/>
          <w:sz w:val="16"/>
          <w:szCs w:val="20"/>
        </w:rPr>
      </w:pPr>
    </w:p>
    <w:p w14:paraId="295E463F" w14:textId="1B3B3506"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0F948D62" w14:textId="77777777" w:rsidR="00243D34" w:rsidRPr="00243D34" w:rsidRDefault="00243D34" w:rsidP="002335AF">
      <w:pPr>
        <w:rPr>
          <w:b/>
          <w:smallCaps/>
          <w:sz w:val="16"/>
          <w:szCs w:val="20"/>
        </w:rPr>
      </w:pPr>
    </w:p>
    <w:p w14:paraId="21E320BF" w14:textId="77777777" w:rsidR="00243D34" w:rsidRPr="00243D34" w:rsidRDefault="00243D34" w:rsidP="002335AF">
      <w:pPr>
        <w:rPr>
          <w:b/>
          <w:smallCaps/>
          <w:sz w:val="16"/>
          <w:szCs w:val="20"/>
        </w:rPr>
      </w:pPr>
    </w:p>
    <w:p w14:paraId="1AAF8F16"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5C10FFF4" w14:textId="77777777" w:rsidR="00243D34" w:rsidRPr="00243D34" w:rsidRDefault="00243D34" w:rsidP="00243D34">
      <w:pPr>
        <w:rPr>
          <w:b/>
          <w:smallCaps/>
          <w:sz w:val="16"/>
          <w:szCs w:val="20"/>
        </w:rPr>
      </w:pPr>
    </w:p>
    <w:p w14:paraId="13381FFD" w14:textId="77777777" w:rsidR="00243D34" w:rsidRPr="00243D34" w:rsidRDefault="00243D34" w:rsidP="00243D34">
      <w:pPr>
        <w:rPr>
          <w:b/>
          <w:smallCaps/>
          <w:sz w:val="16"/>
          <w:szCs w:val="20"/>
        </w:rPr>
      </w:pPr>
    </w:p>
    <w:p w14:paraId="6B2FF969"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2A801C72" w14:textId="77777777" w:rsidR="00243D34" w:rsidRPr="00243D34" w:rsidRDefault="00243D34" w:rsidP="00243D34">
      <w:pPr>
        <w:rPr>
          <w:b/>
          <w:smallCaps/>
          <w:sz w:val="16"/>
          <w:szCs w:val="20"/>
        </w:rPr>
      </w:pPr>
    </w:p>
    <w:p w14:paraId="0FCFF917" w14:textId="77777777" w:rsidR="00243D34" w:rsidRPr="00243D34" w:rsidRDefault="00243D34" w:rsidP="00243D34">
      <w:pPr>
        <w:rPr>
          <w:b/>
          <w:smallCaps/>
          <w:sz w:val="16"/>
          <w:szCs w:val="20"/>
        </w:rPr>
      </w:pPr>
    </w:p>
    <w:p w14:paraId="48983432" w14:textId="38939942"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1E381D20" w14:textId="77777777" w:rsidR="00243D34" w:rsidRPr="00243D34" w:rsidRDefault="00243D34" w:rsidP="002335AF">
      <w:pPr>
        <w:rPr>
          <w:b/>
          <w:smallCaps/>
          <w:sz w:val="16"/>
          <w:szCs w:val="20"/>
        </w:rPr>
      </w:pPr>
    </w:p>
    <w:p w14:paraId="58806848" w14:textId="77777777" w:rsidR="00243D34" w:rsidRPr="00243D34" w:rsidRDefault="00243D34" w:rsidP="002335AF">
      <w:pPr>
        <w:rPr>
          <w:b/>
          <w:smallCaps/>
          <w:sz w:val="16"/>
          <w:szCs w:val="20"/>
        </w:rPr>
      </w:pPr>
    </w:p>
    <w:p w14:paraId="597DAE8F"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459E7EFD" w14:textId="77777777" w:rsidR="00243D34" w:rsidRPr="00243D34" w:rsidRDefault="00243D34" w:rsidP="00243D34">
      <w:pPr>
        <w:rPr>
          <w:b/>
          <w:smallCaps/>
          <w:sz w:val="16"/>
          <w:szCs w:val="20"/>
        </w:rPr>
      </w:pPr>
    </w:p>
    <w:p w14:paraId="6C7A7DFC" w14:textId="77777777" w:rsidR="00243D34" w:rsidRPr="00243D34" w:rsidRDefault="00243D34" w:rsidP="00243D34">
      <w:pPr>
        <w:rPr>
          <w:b/>
          <w:smallCaps/>
          <w:sz w:val="16"/>
          <w:szCs w:val="20"/>
        </w:rPr>
      </w:pPr>
    </w:p>
    <w:p w14:paraId="324010BA"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705144EF" w14:textId="77777777" w:rsidR="00243D34" w:rsidRDefault="00243D34" w:rsidP="002335AF">
      <w:pPr>
        <w:rPr>
          <w:smallCaps/>
          <w:sz w:val="16"/>
          <w:szCs w:val="20"/>
        </w:rPr>
      </w:pPr>
    </w:p>
    <w:p w14:paraId="21546306" w14:textId="77777777" w:rsidR="00243D34" w:rsidRDefault="00243D34" w:rsidP="002335AF">
      <w:pPr>
        <w:rPr>
          <w:smallCaps/>
          <w:sz w:val="16"/>
          <w:szCs w:val="20"/>
        </w:rPr>
      </w:pPr>
    </w:p>
    <w:p w14:paraId="49F44564" w14:textId="77777777" w:rsidR="00243D34" w:rsidRDefault="00243D34" w:rsidP="002335AF">
      <w:pPr>
        <w:rPr>
          <w:smallCaps/>
          <w:sz w:val="16"/>
          <w:szCs w:val="20"/>
        </w:rPr>
      </w:pPr>
    </w:p>
    <w:p w14:paraId="3EE950FA" w14:textId="3D67960D" w:rsidR="002335AF" w:rsidRPr="002335AF" w:rsidRDefault="002335AF" w:rsidP="002335AF">
      <w:pPr>
        <w:rPr>
          <w:smallCaps/>
          <w:sz w:val="16"/>
          <w:szCs w:val="20"/>
        </w:rPr>
      </w:pPr>
      <w:r w:rsidRPr="002335AF">
        <w:rPr>
          <w:smallCaps/>
          <w:sz w:val="16"/>
          <w:szCs w:val="20"/>
        </w:rPr>
        <w:t>(If additional space is needed, attach a sheet continuing the Panel List)</w:t>
      </w:r>
    </w:p>
    <w:p w14:paraId="17D45469" w14:textId="77777777" w:rsidR="002335AF" w:rsidRPr="002335AF" w:rsidRDefault="002335AF" w:rsidP="002335AF">
      <w:pPr>
        <w:rPr>
          <w:smallCaps/>
          <w:sz w:val="16"/>
          <w:szCs w:val="20"/>
        </w:rPr>
      </w:pPr>
    </w:p>
    <w:p w14:paraId="47B70A2C" w14:textId="77777777" w:rsidR="002335AF" w:rsidRPr="002335AF" w:rsidRDefault="002335AF" w:rsidP="002335AF">
      <w:pPr>
        <w:rPr>
          <w:smallCaps/>
          <w:sz w:val="16"/>
          <w:szCs w:val="20"/>
        </w:rPr>
      </w:pPr>
      <w:r w:rsidRPr="002335AF">
        <w:rPr>
          <w:smallCaps/>
          <w:sz w:val="16"/>
          <w:szCs w:val="20"/>
        </w:rPr>
        <w:t>I HEREBY ATTEST THAT I COMPLETED THE ABOVE PANEL LIST AND THAT THE FOREGOING STATEMENTS ARE TRUE AND CORRECT TO THE BEST OF MY KNOWLEDGE.</w:t>
      </w:r>
    </w:p>
    <w:p w14:paraId="540E2581" w14:textId="77777777" w:rsidR="002335AF" w:rsidRPr="002335AF" w:rsidRDefault="002335AF" w:rsidP="002335AF">
      <w:pPr>
        <w:rPr>
          <w:smallCaps/>
          <w:sz w:val="16"/>
          <w:szCs w:val="20"/>
        </w:rPr>
      </w:pPr>
    </w:p>
    <w:p w14:paraId="3DC1B8CE" w14:textId="77777777" w:rsidR="002335AF" w:rsidRPr="002335AF" w:rsidRDefault="002335AF" w:rsidP="002335AF">
      <w:pPr>
        <w:rPr>
          <w:smallCaps/>
          <w:sz w:val="16"/>
          <w:szCs w:val="20"/>
        </w:rPr>
      </w:pPr>
    </w:p>
    <w:p w14:paraId="4BDB82BD" w14:textId="1C2D20CC" w:rsidR="002335AF" w:rsidRDefault="002335AF" w:rsidP="002335AF">
      <w:pPr>
        <w:rPr>
          <w:smallCaps/>
          <w:sz w:val="16"/>
          <w:szCs w:val="20"/>
        </w:rPr>
      </w:pP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p>
    <w:p w14:paraId="0A4FE969" w14:textId="7F198291" w:rsidR="00B00AF7" w:rsidRPr="002335AF" w:rsidRDefault="00B00AF7" w:rsidP="002335AF">
      <w:pPr>
        <w:rPr>
          <w:smallCaps/>
          <w:sz w:val="16"/>
          <w:szCs w:val="20"/>
        </w:rPr>
      </w:pPr>
      <w:r>
        <w:rPr>
          <w:smallCaps/>
          <w:sz w:val="16"/>
          <w:szCs w:val="20"/>
        </w:rPr>
        <w:t>____________________________________                                 ____________________________________________________________________________________________</w:t>
      </w:r>
    </w:p>
    <w:p w14:paraId="3F336693" w14:textId="0F003782" w:rsidR="002335AF" w:rsidRPr="002335AF" w:rsidRDefault="002335AF" w:rsidP="002335AF">
      <w:pPr>
        <w:rPr>
          <w:smallCaps/>
          <w:sz w:val="16"/>
          <w:szCs w:val="20"/>
        </w:rPr>
      </w:pPr>
      <w:r w:rsidRPr="002335AF">
        <w:rPr>
          <w:smallCaps/>
          <w:sz w:val="16"/>
          <w:szCs w:val="20"/>
        </w:rPr>
        <w:t>DATE</w:t>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t>CONTROLLING PERSON</w:t>
      </w:r>
    </w:p>
    <w:p w14:paraId="31F2EE0B" w14:textId="77777777" w:rsidR="002335AF" w:rsidRPr="002335AF" w:rsidRDefault="002335AF" w:rsidP="002335AF">
      <w:pPr>
        <w:rPr>
          <w:smallCaps/>
          <w:sz w:val="16"/>
          <w:szCs w:val="20"/>
        </w:rPr>
      </w:pPr>
    </w:p>
    <w:p w14:paraId="4FA2F144" w14:textId="77777777" w:rsidR="002335AF" w:rsidRPr="002335AF" w:rsidRDefault="002335AF" w:rsidP="002335AF">
      <w:pPr>
        <w:rPr>
          <w:smallCaps/>
          <w:sz w:val="16"/>
          <w:szCs w:val="20"/>
        </w:rPr>
      </w:pPr>
    </w:p>
    <w:p w14:paraId="63CF20E0" w14:textId="77777777" w:rsidR="00B00AF7" w:rsidRPr="00B00AF7" w:rsidRDefault="00B00AF7" w:rsidP="002335AF">
      <w:pPr>
        <w:rPr>
          <w:rFonts w:ascii="Arial" w:hAnsi="Arial"/>
          <w:smallCaps/>
          <w:szCs w:val="20"/>
        </w:rPr>
      </w:pPr>
    </w:p>
    <w:p w14:paraId="390E8C4E" w14:textId="74E08159" w:rsidR="002335AF" w:rsidRPr="00B00AF7" w:rsidRDefault="002335AF" w:rsidP="00B00AF7">
      <w:pPr>
        <w:jc w:val="center"/>
        <w:rPr>
          <w:rFonts w:ascii="Arial" w:hAnsi="Arial"/>
          <w:b/>
          <w:smallCaps/>
          <w:sz w:val="20"/>
          <w:szCs w:val="20"/>
        </w:rPr>
      </w:pPr>
      <w:r w:rsidRPr="00B00AF7">
        <w:rPr>
          <w:rFonts w:ascii="Arial" w:hAnsi="Arial"/>
          <w:b/>
          <w:smallCaps/>
          <w:sz w:val="20"/>
          <w:szCs w:val="20"/>
        </w:rPr>
        <w:t>INSTRUCTIONS FOR COMPLETING THE PANEL FORM AND CALCULATING THE NATIONAL AMC REGISTRY FEE</w:t>
      </w:r>
    </w:p>
    <w:p w14:paraId="7E295490" w14:textId="77777777" w:rsidR="002335AF" w:rsidRPr="00B00AF7" w:rsidRDefault="002335AF" w:rsidP="00B00AF7">
      <w:pPr>
        <w:jc w:val="center"/>
        <w:rPr>
          <w:rFonts w:ascii="Arial" w:hAnsi="Arial"/>
          <w:b/>
          <w:smallCaps/>
          <w:sz w:val="20"/>
          <w:szCs w:val="20"/>
        </w:rPr>
      </w:pPr>
    </w:p>
    <w:p w14:paraId="129E1C6A" w14:textId="77777777" w:rsidR="002335AF" w:rsidRPr="00B00AF7" w:rsidRDefault="002335AF" w:rsidP="00B00AF7">
      <w:pPr>
        <w:jc w:val="center"/>
        <w:rPr>
          <w:rFonts w:ascii="Arial" w:hAnsi="Arial"/>
          <w:b/>
          <w:smallCaps/>
          <w:sz w:val="20"/>
          <w:szCs w:val="20"/>
        </w:rPr>
      </w:pPr>
    </w:p>
    <w:p w14:paraId="56B4CAF9" w14:textId="77777777" w:rsidR="002335AF" w:rsidRPr="00B00AF7" w:rsidRDefault="002335AF" w:rsidP="00B00AF7">
      <w:pPr>
        <w:jc w:val="center"/>
        <w:rPr>
          <w:rFonts w:ascii="Arial" w:hAnsi="Arial"/>
          <w:b/>
          <w:smallCaps/>
          <w:sz w:val="20"/>
          <w:szCs w:val="20"/>
        </w:rPr>
      </w:pPr>
      <w:r w:rsidRPr="00B00AF7">
        <w:rPr>
          <w:rFonts w:ascii="Arial" w:hAnsi="Arial"/>
          <w:b/>
          <w:smallCaps/>
          <w:sz w:val="20"/>
          <w:szCs w:val="20"/>
        </w:rPr>
        <w:t>If a multi-state AMC, the total number of panel appraisers asks for a nationwide total.</w:t>
      </w:r>
    </w:p>
    <w:p w14:paraId="70DBA2B2" w14:textId="77777777" w:rsidR="002335AF" w:rsidRPr="00B00AF7" w:rsidRDefault="002335AF" w:rsidP="00B00AF7">
      <w:pPr>
        <w:jc w:val="center"/>
        <w:rPr>
          <w:rFonts w:ascii="Arial" w:hAnsi="Arial"/>
          <w:b/>
          <w:smallCaps/>
          <w:sz w:val="20"/>
          <w:szCs w:val="20"/>
        </w:rPr>
      </w:pPr>
    </w:p>
    <w:p w14:paraId="34FD8A9D" w14:textId="77777777" w:rsidR="002335AF" w:rsidRPr="00B00AF7" w:rsidRDefault="002335AF" w:rsidP="00B00AF7">
      <w:pPr>
        <w:jc w:val="center"/>
        <w:rPr>
          <w:rFonts w:ascii="Arial" w:hAnsi="Arial"/>
          <w:b/>
          <w:smallCaps/>
          <w:sz w:val="20"/>
          <w:szCs w:val="20"/>
        </w:rPr>
      </w:pPr>
    </w:p>
    <w:p w14:paraId="7DBB7DED" w14:textId="77777777" w:rsidR="002335AF" w:rsidRPr="00B00AF7" w:rsidRDefault="002335AF" w:rsidP="00B00AF7">
      <w:pPr>
        <w:jc w:val="center"/>
        <w:rPr>
          <w:rFonts w:ascii="Arial" w:hAnsi="Arial"/>
          <w:b/>
          <w:smallCaps/>
          <w:sz w:val="20"/>
          <w:szCs w:val="20"/>
        </w:rPr>
      </w:pPr>
    </w:p>
    <w:p w14:paraId="1CDAE596" w14:textId="77777777" w:rsidR="002335AF" w:rsidRPr="00B00AF7" w:rsidRDefault="002335AF" w:rsidP="00B00AF7">
      <w:pPr>
        <w:jc w:val="center"/>
        <w:rPr>
          <w:rFonts w:ascii="Arial" w:hAnsi="Arial"/>
          <w:b/>
          <w:smallCaps/>
          <w:sz w:val="20"/>
          <w:szCs w:val="20"/>
        </w:rPr>
      </w:pPr>
      <w:r w:rsidRPr="00B00AF7">
        <w:rPr>
          <w:rFonts w:ascii="Arial" w:hAnsi="Arial"/>
          <w:b/>
          <w:smallCaps/>
          <w:sz w:val="20"/>
          <w:szCs w:val="20"/>
        </w:rPr>
        <w:t>KANSAS PANEL FORM</w:t>
      </w:r>
    </w:p>
    <w:p w14:paraId="14A661F8" w14:textId="77777777" w:rsidR="002335AF" w:rsidRPr="00B00AF7" w:rsidRDefault="002335AF" w:rsidP="00B00AF7">
      <w:pPr>
        <w:jc w:val="center"/>
        <w:rPr>
          <w:rFonts w:ascii="Arial" w:hAnsi="Arial"/>
          <w:b/>
          <w:smallCaps/>
          <w:sz w:val="20"/>
          <w:szCs w:val="20"/>
        </w:rPr>
      </w:pPr>
    </w:p>
    <w:p w14:paraId="4E091C98" w14:textId="77777777" w:rsidR="002335AF" w:rsidRPr="00B00AF7" w:rsidRDefault="002335AF" w:rsidP="00B00AF7">
      <w:pPr>
        <w:rPr>
          <w:rFonts w:ascii="Arial" w:hAnsi="Arial"/>
          <w:b/>
          <w:smallCaps/>
          <w:sz w:val="20"/>
          <w:szCs w:val="20"/>
        </w:rPr>
      </w:pPr>
      <w:r w:rsidRPr="00B00AF7">
        <w:rPr>
          <w:rFonts w:ascii="Arial" w:hAnsi="Arial"/>
          <w:b/>
          <w:smallCaps/>
          <w:sz w:val="20"/>
          <w:szCs w:val="20"/>
        </w:rPr>
        <w:t>List only those appraisers who meet the following:</w:t>
      </w:r>
    </w:p>
    <w:p w14:paraId="4E9AC138" w14:textId="77777777" w:rsidR="002335AF" w:rsidRPr="00B00AF7" w:rsidRDefault="002335AF" w:rsidP="00B00AF7">
      <w:pPr>
        <w:rPr>
          <w:rFonts w:ascii="Arial" w:hAnsi="Arial"/>
          <w:b/>
          <w:smallCaps/>
          <w:sz w:val="20"/>
          <w:szCs w:val="20"/>
        </w:rPr>
      </w:pPr>
    </w:p>
    <w:p w14:paraId="21F35E8F" w14:textId="77777777" w:rsidR="002335AF" w:rsidRPr="00B00AF7" w:rsidRDefault="002335AF" w:rsidP="00B00AF7">
      <w:pPr>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 xml:space="preserve">Appraiser is an independent </w:t>
      </w:r>
      <w:proofErr w:type="gramStart"/>
      <w:r w:rsidRPr="00B00AF7">
        <w:rPr>
          <w:rFonts w:ascii="Arial" w:hAnsi="Arial"/>
          <w:b/>
          <w:smallCaps/>
          <w:sz w:val="20"/>
          <w:szCs w:val="20"/>
        </w:rPr>
        <w:t>contractor;</w:t>
      </w:r>
      <w:proofErr w:type="gramEnd"/>
    </w:p>
    <w:p w14:paraId="107F45EE" w14:textId="77777777" w:rsidR="002335AF" w:rsidRPr="00B00AF7" w:rsidRDefault="002335AF" w:rsidP="00B00AF7">
      <w:pPr>
        <w:ind w:left="720" w:hanging="720"/>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 xml:space="preserve">Appraiser is a licensed or certified appraiser in Kansas or in another jurisdiction under a Kansas Temporary Practice </w:t>
      </w:r>
      <w:proofErr w:type="gramStart"/>
      <w:r w:rsidRPr="00B00AF7">
        <w:rPr>
          <w:rFonts w:ascii="Arial" w:hAnsi="Arial"/>
          <w:b/>
          <w:smallCaps/>
          <w:sz w:val="20"/>
          <w:szCs w:val="20"/>
        </w:rPr>
        <w:t>Permit;</w:t>
      </w:r>
      <w:proofErr w:type="gramEnd"/>
    </w:p>
    <w:p w14:paraId="7DAA74DA" w14:textId="77777777" w:rsidR="002335AF" w:rsidRPr="00B00AF7" w:rsidRDefault="002335AF" w:rsidP="00B00AF7">
      <w:pPr>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Performed one or more appraisals in connection with a covered transaction.</w:t>
      </w:r>
    </w:p>
    <w:p w14:paraId="0F51D4A5" w14:textId="45205C9E" w:rsidR="002335AF" w:rsidRDefault="002335AF" w:rsidP="00B00AF7">
      <w:pPr>
        <w:rPr>
          <w:rFonts w:ascii="Arial" w:hAnsi="Arial"/>
          <w:b/>
          <w:smallCaps/>
          <w:sz w:val="20"/>
          <w:szCs w:val="20"/>
        </w:rPr>
      </w:pPr>
    </w:p>
    <w:p w14:paraId="058DF8E4" w14:textId="77777777" w:rsidR="00B00AF7" w:rsidRPr="00B00AF7" w:rsidRDefault="00B00AF7" w:rsidP="00B00AF7">
      <w:pPr>
        <w:rPr>
          <w:rFonts w:ascii="Arial" w:hAnsi="Arial"/>
          <w:b/>
          <w:smallCaps/>
          <w:sz w:val="20"/>
          <w:szCs w:val="20"/>
        </w:rPr>
      </w:pPr>
    </w:p>
    <w:sectPr w:rsidR="00B00AF7" w:rsidRPr="00B00AF7" w:rsidSect="009613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BB83" w14:textId="77777777" w:rsidR="00765806" w:rsidRDefault="00765806" w:rsidP="00047CD1">
      <w:r>
        <w:separator/>
      </w:r>
    </w:p>
  </w:endnote>
  <w:endnote w:type="continuationSeparator" w:id="0">
    <w:p w14:paraId="1CC4EAA8" w14:textId="77777777" w:rsidR="00765806" w:rsidRDefault="00765806" w:rsidP="0004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6999" w14:textId="77777777" w:rsidR="00765806" w:rsidRDefault="00765806" w:rsidP="00047CD1">
      <w:r>
        <w:separator/>
      </w:r>
    </w:p>
  </w:footnote>
  <w:footnote w:type="continuationSeparator" w:id="0">
    <w:p w14:paraId="0286EEAF" w14:textId="77777777" w:rsidR="00765806" w:rsidRDefault="00765806" w:rsidP="0004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F32"/>
    <w:multiLevelType w:val="hybridMultilevel"/>
    <w:tmpl w:val="59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4516"/>
    <w:multiLevelType w:val="hybridMultilevel"/>
    <w:tmpl w:val="5DF0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4400"/>
    <w:multiLevelType w:val="hybridMultilevel"/>
    <w:tmpl w:val="D3E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76023"/>
    <w:multiLevelType w:val="hybridMultilevel"/>
    <w:tmpl w:val="B0A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0CDC"/>
    <w:multiLevelType w:val="hybridMultilevel"/>
    <w:tmpl w:val="0BE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F61D2"/>
    <w:multiLevelType w:val="hybridMultilevel"/>
    <w:tmpl w:val="67CC6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1D0CF3"/>
    <w:multiLevelType w:val="hybridMultilevel"/>
    <w:tmpl w:val="FC12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957599"/>
    <w:multiLevelType w:val="hybridMultilevel"/>
    <w:tmpl w:val="7610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F47AE4"/>
    <w:multiLevelType w:val="hybridMultilevel"/>
    <w:tmpl w:val="797AA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8E76E0"/>
    <w:multiLevelType w:val="hybridMultilevel"/>
    <w:tmpl w:val="7FDA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667E4"/>
    <w:multiLevelType w:val="hybridMultilevel"/>
    <w:tmpl w:val="E67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F121D0"/>
    <w:multiLevelType w:val="hybridMultilevel"/>
    <w:tmpl w:val="A45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967185">
    <w:abstractNumId w:val="3"/>
  </w:num>
  <w:num w:numId="2" w16cid:durableId="1398045962">
    <w:abstractNumId w:val="11"/>
  </w:num>
  <w:num w:numId="3" w16cid:durableId="1769734960">
    <w:abstractNumId w:val="0"/>
  </w:num>
  <w:num w:numId="4" w16cid:durableId="2050454474">
    <w:abstractNumId w:val="9"/>
  </w:num>
  <w:num w:numId="5" w16cid:durableId="2068727023">
    <w:abstractNumId w:val="4"/>
  </w:num>
  <w:num w:numId="6" w16cid:durableId="609629423">
    <w:abstractNumId w:val="2"/>
  </w:num>
  <w:num w:numId="7" w16cid:durableId="74203281">
    <w:abstractNumId w:val="5"/>
  </w:num>
  <w:num w:numId="8" w16cid:durableId="704329099">
    <w:abstractNumId w:val="8"/>
  </w:num>
  <w:num w:numId="9" w16cid:durableId="188181607">
    <w:abstractNumId w:val="1"/>
  </w:num>
  <w:num w:numId="10" w16cid:durableId="681323660">
    <w:abstractNumId w:val="6"/>
  </w:num>
  <w:num w:numId="11" w16cid:durableId="1624193284">
    <w:abstractNumId w:val="10"/>
  </w:num>
  <w:num w:numId="12" w16cid:durableId="2013142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300"/>
    <w:rsid w:val="00007CF9"/>
    <w:rsid w:val="00015A70"/>
    <w:rsid w:val="00021A47"/>
    <w:rsid w:val="000250F7"/>
    <w:rsid w:val="00047CD1"/>
    <w:rsid w:val="00065B5B"/>
    <w:rsid w:val="000707D8"/>
    <w:rsid w:val="00084488"/>
    <w:rsid w:val="000A759F"/>
    <w:rsid w:val="000D4598"/>
    <w:rsid w:val="000E76AC"/>
    <w:rsid w:val="00106693"/>
    <w:rsid w:val="0012631C"/>
    <w:rsid w:val="00126494"/>
    <w:rsid w:val="001A00CB"/>
    <w:rsid w:val="001B042D"/>
    <w:rsid w:val="001D5149"/>
    <w:rsid w:val="001E203D"/>
    <w:rsid w:val="00212BDA"/>
    <w:rsid w:val="00230FE6"/>
    <w:rsid w:val="002335AF"/>
    <w:rsid w:val="00234D93"/>
    <w:rsid w:val="00243D34"/>
    <w:rsid w:val="00281BF6"/>
    <w:rsid w:val="002D2973"/>
    <w:rsid w:val="002D357B"/>
    <w:rsid w:val="00315247"/>
    <w:rsid w:val="00376A4E"/>
    <w:rsid w:val="00434191"/>
    <w:rsid w:val="004448B1"/>
    <w:rsid w:val="00445378"/>
    <w:rsid w:val="00461D5E"/>
    <w:rsid w:val="004752FF"/>
    <w:rsid w:val="004A73E0"/>
    <w:rsid w:val="004F4DAB"/>
    <w:rsid w:val="004F734A"/>
    <w:rsid w:val="004F7763"/>
    <w:rsid w:val="005145F6"/>
    <w:rsid w:val="00542DEB"/>
    <w:rsid w:val="00553111"/>
    <w:rsid w:val="00553EE4"/>
    <w:rsid w:val="00590EF5"/>
    <w:rsid w:val="00597277"/>
    <w:rsid w:val="00621716"/>
    <w:rsid w:val="00624723"/>
    <w:rsid w:val="0068616E"/>
    <w:rsid w:val="00716C15"/>
    <w:rsid w:val="00747150"/>
    <w:rsid w:val="00765806"/>
    <w:rsid w:val="007A49A5"/>
    <w:rsid w:val="007B7C25"/>
    <w:rsid w:val="007D6BF5"/>
    <w:rsid w:val="00844D0F"/>
    <w:rsid w:val="00882779"/>
    <w:rsid w:val="0089750E"/>
    <w:rsid w:val="00902ADF"/>
    <w:rsid w:val="00961300"/>
    <w:rsid w:val="0097006A"/>
    <w:rsid w:val="0098255C"/>
    <w:rsid w:val="009C1FAF"/>
    <w:rsid w:val="009E0745"/>
    <w:rsid w:val="00A4624A"/>
    <w:rsid w:val="00A5154A"/>
    <w:rsid w:val="00A564FB"/>
    <w:rsid w:val="00A81AFD"/>
    <w:rsid w:val="00AB6842"/>
    <w:rsid w:val="00B00AF7"/>
    <w:rsid w:val="00B0497F"/>
    <w:rsid w:val="00B37678"/>
    <w:rsid w:val="00B451D0"/>
    <w:rsid w:val="00B91142"/>
    <w:rsid w:val="00B93F0C"/>
    <w:rsid w:val="00B94A0D"/>
    <w:rsid w:val="00B95710"/>
    <w:rsid w:val="00BA2439"/>
    <w:rsid w:val="00BB5DA2"/>
    <w:rsid w:val="00C2311A"/>
    <w:rsid w:val="00C360DD"/>
    <w:rsid w:val="00C52FBC"/>
    <w:rsid w:val="00C84A2A"/>
    <w:rsid w:val="00C93F8C"/>
    <w:rsid w:val="00D23752"/>
    <w:rsid w:val="00D64050"/>
    <w:rsid w:val="00DA0A1A"/>
    <w:rsid w:val="00DA4A2F"/>
    <w:rsid w:val="00DD7686"/>
    <w:rsid w:val="00E23E6D"/>
    <w:rsid w:val="00E651D4"/>
    <w:rsid w:val="00E96A72"/>
    <w:rsid w:val="00EF7DEB"/>
    <w:rsid w:val="00F05097"/>
    <w:rsid w:val="00F2140E"/>
    <w:rsid w:val="00F249F0"/>
    <w:rsid w:val="00F63674"/>
    <w:rsid w:val="00FC530A"/>
    <w:rsid w:val="00FF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7728D3"/>
  <w15:docId w15:val="{D9781791-4267-4B2B-AC7D-22D9375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4050"/>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96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A1A"/>
    <w:pPr>
      <w:ind w:left="720"/>
      <w:contextualSpacing/>
    </w:pPr>
  </w:style>
  <w:style w:type="character" w:styleId="Hyperlink">
    <w:name w:val="Hyperlink"/>
    <w:basedOn w:val="DefaultParagraphFont"/>
    <w:uiPriority w:val="99"/>
    <w:unhideWhenUsed/>
    <w:rsid w:val="002D2973"/>
    <w:rPr>
      <w:color w:val="0000FF" w:themeColor="hyperlink"/>
      <w:u w:val="single"/>
    </w:rPr>
  </w:style>
  <w:style w:type="paragraph" w:styleId="BalloonText">
    <w:name w:val="Balloon Text"/>
    <w:basedOn w:val="Normal"/>
    <w:link w:val="BalloonTextChar"/>
    <w:uiPriority w:val="99"/>
    <w:semiHidden/>
    <w:unhideWhenUsed/>
    <w:rsid w:val="004752FF"/>
    <w:rPr>
      <w:rFonts w:ascii="Tahoma" w:hAnsi="Tahoma" w:cs="Tahoma"/>
      <w:sz w:val="16"/>
      <w:szCs w:val="16"/>
    </w:rPr>
  </w:style>
  <w:style w:type="character" w:customStyle="1" w:styleId="BalloonTextChar">
    <w:name w:val="Balloon Text Char"/>
    <w:basedOn w:val="DefaultParagraphFont"/>
    <w:link w:val="BalloonText"/>
    <w:uiPriority w:val="99"/>
    <w:semiHidden/>
    <w:rsid w:val="004752FF"/>
    <w:rPr>
      <w:rFonts w:ascii="Tahoma" w:hAnsi="Tahoma" w:cs="Tahoma"/>
      <w:sz w:val="16"/>
      <w:szCs w:val="16"/>
    </w:rPr>
  </w:style>
  <w:style w:type="paragraph" w:styleId="Header">
    <w:name w:val="header"/>
    <w:basedOn w:val="Normal"/>
    <w:link w:val="HeaderChar"/>
    <w:uiPriority w:val="99"/>
    <w:unhideWhenUsed/>
    <w:rsid w:val="00047CD1"/>
    <w:pPr>
      <w:tabs>
        <w:tab w:val="center" w:pos="4680"/>
        <w:tab w:val="right" w:pos="9360"/>
      </w:tabs>
    </w:pPr>
  </w:style>
  <w:style w:type="character" w:customStyle="1" w:styleId="HeaderChar">
    <w:name w:val="Header Char"/>
    <w:basedOn w:val="DefaultParagraphFont"/>
    <w:link w:val="Header"/>
    <w:uiPriority w:val="99"/>
    <w:rsid w:val="00047CD1"/>
  </w:style>
  <w:style w:type="paragraph" w:styleId="Footer">
    <w:name w:val="footer"/>
    <w:basedOn w:val="Normal"/>
    <w:link w:val="FooterChar"/>
    <w:uiPriority w:val="99"/>
    <w:unhideWhenUsed/>
    <w:rsid w:val="00047CD1"/>
    <w:pPr>
      <w:tabs>
        <w:tab w:val="center" w:pos="4680"/>
        <w:tab w:val="right" w:pos="9360"/>
      </w:tabs>
    </w:pPr>
  </w:style>
  <w:style w:type="character" w:customStyle="1" w:styleId="FooterChar">
    <w:name w:val="Footer Char"/>
    <w:basedOn w:val="DefaultParagraphFont"/>
    <w:link w:val="Footer"/>
    <w:uiPriority w:val="99"/>
    <w:rsid w:val="00047CD1"/>
  </w:style>
  <w:style w:type="character" w:styleId="UnresolvedMention">
    <w:name w:val="Unresolved Mention"/>
    <w:basedOn w:val="DefaultParagraphFont"/>
    <w:uiPriority w:val="99"/>
    <w:semiHidden/>
    <w:unhideWhenUsed/>
    <w:rsid w:val="004A73E0"/>
    <w:rPr>
      <w:color w:val="808080"/>
      <w:shd w:val="clear" w:color="auto" w:fill="E6E6E6"/>
    </w:rPr>
  </w:style>
  <w:style w:type="paragraph" w:customStyle="1" w:styleId="TableParagraph">
    <w:name w:val="Table Paragraph"/>
    <w:basedOn w:val="Normal"/>
    <w:uiPriority w:val="1"/>
    <w:qFormat/>
    <w:rsid w:val="004448B1"/>
    <w:pPr>
      <w:widowControl w:val="0"/>
      <w:autoSpaceDE w:val="0"/>
      <w:autoSpaceDN w:val="0"/>
    </w:pPr>
    <w:rPr>
      <w:rFonts w:eastAsia="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a.pessagno@k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A93C-B2E0-487A-BE71-2585BAE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Caroll A. Pessagno [KREAB]</cp:lastModifiedBy>
  <cp:revision>2</cp:revision>
  <cp:lastPrinted>2019-12-04T16:08:00Z</cp:lastPrinted>
  <dcterms:created xsi:type="dcterms:W3CDTF">2024-04-26T16:01:00Z</dcterms:created>
  <dcterms:modified xsi:type="dcterms:W3CDTF">2024-04-26T16:01:00Z</dcterms:modified>
</cp:coreProperties>
</file>